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92AC" w14:textId="1300EDA6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3D0312E" wp14:editId="54FB7F09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E8BCB7D" wp14:editId="540A7930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D80D2A" wp14:editId="6B7DDF38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6E954D0" wp14:editId="506797F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3CAD00" wp14:editId="7FC5B88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3652BF88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F8A963B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2B21666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25120D0A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08B0523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3050D4A6" w14:textId="77777777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2E2294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27FAC257" w14:textId="77777777" w:rsidR="00C011B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59FE5BDF" w14:textId="77777777" w:rsidR="00C011BA" w:rsidRPr="00E57DF5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Link zum Bildmaterial:</w:t>
      </w:r>
    </w:p>
    <w:p w14:paraId="0E1752CE" w14:textId="77777777" w:rsidR="00916453" w:rsidRPr="003773E0" w:rsidRDefault="00C011BA" w:rsidP="00C011BA">
      <w:pPr>
        <w:rPr>
          <w:rFonts w:ascii="Arial" w:hAnsi="Arial" w:cs="Arial"/>
          <w:b/>
          <w:sz w:val="20"/>
          <w:szCs w:val="20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Bildunterschrift:</w:t>
      </w:r>
    </w:p>
    <w:p w14:paraId="2FD065AE" w14:textId="77777777" w:rsidR="00C011BA" w:rsidRDefault="00C011BA" w:rsidP="00C011BA">
      <w:pPr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</w:p>
    <w:p w14:paraId="206354A4" w14:textId="2AA13D1D" w:rsidR="3E93FE4F" w:rsidRDefault="3E93FE4F" w:rsidP="55A4459E">
      <w:pPr>
        <w:pStyle w:val="paragraph"/>
        <w:spacing w:before="0" w:beforeAutospacing="0" w:after="0" w:afterAutospacing="0"/>
        <w:ind w:left="720" w:right="-90"/>
        <w:jc w:val="center"/>
        <w:rPr>
          <w:rFonts w:ascii="Arial" w:hAnsi="Arial" w:cs="Arial"/>
          <w:b/>
          <w:bCs/>
          <w:sz w:val="32"/>
          <w:szCs w:val="32"/>
        </w:rPr>
      </w:pPr>
      <w:r w:rsidRPr="55A4459E">
        <w:rPr>
          <w:rFonts w:ascii="Arial" w:hAnsi="Arial" w:cs="Arial"/>
          <w:b/>
          <w:bCs/>
          <w:sz w:val="32"/>
          <w:szCs w:val="32"/>
        </w:rPr>
        <w:t xml:space="preserve"> ATK </w:t>
      </w:r>
      <w:proofErr w:type="spellStart"/>
      <w:r w:rsidRPr="55A4459E">
        <w:rPr>
          <w:rFonts w:ascii="Arial" w:hAnsi="Arial" w:cs="Arial"/>
          <w:b/>
          <w:bCs/>
          <w:sz w:val="32"/>
          <w:szCs w:val="32"/>
        </w:rPr>
        <w:t>Versacom</w:t>
      </w:r>
      <w:proofErr w:type="spellEnd"/>
      <w:r w:rsidRPr="55A4459E">
        <w:rPr>
          <w:rFonts w:ascii="Arial" w:hAnsi="Arial" w:cs="Arial"/>
          <w:b/>
          <w:bCs/>
          <w:sz w:val="32"/>
          <w:szCs w:val="32"/>
        </w:rPr>
        <w:t xml:space="preserve"> glänzt mit Riedel bei hochkarätigen Broadcast-Events</w:t>
      </w:r>
    </w:p>
    <w:p w14:paraId="6F4901D9" w14:textId="78514E3B" w:rsidR="005B20B4" w:rsidRDefault="005B20B4" w:rsidP="005B20B4">
      <w:pPr>
        <w:pStyle w:val="paragraph"/>
        <w:spacing w:before="0" w:beforeAutospacing="0" w:after="0" w:afterAutospacing="0"/>
        <w:ind w:left="720" w:right="-9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32"/>
          <w:szCs w:val="32"/>
        </w:rPr>
        <w:t> </w:t>
      </w:r>
    </w:p>
    <w:p w14:paraId="3D17FEF3" w14:textId="031FB603" w:rsidR="009B197B" w:rsidRDefault="009B197B" w:rsidP="009B197B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55A4459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>LAS VEGAS</w:t>
      </w:r>
      <w:r w:rsidR="005B20B4" w:rsidRPr="55A4459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 xml:space="preserve">, </w:t>
      </w:r>
      <w:r w:rsidRPr="55A4459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>1</w:t>
      </w:r>
      <w:r w:rsidR="4D8CCFEA" w:rsidRPr="55A4459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>4</w:t>
      </w:r>
      <w:r w:rsidR="005B20B4" w:rsidRPr="55A4459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 w:rsidRPr="55A4459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>April</w:t>
      </w:r>
      <w:r w:rsidR="005B20B4" w:rsidRPr="55A4459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>, 202</w:t>
      </w:r>
      <w:r w:rsidR="6AC1FC3A" w:rsidRPr="55A4459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>4</w:t>
      </w:r>
      <w:r w:rsidR="4C87CA9B" w:rsidRPr="55A4459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="005B20B4" w:rsidRPr="55A4459E">
        <w:rPr>
          <w:rStyle w:val="normaltextrun"/>
          <w:rFonts w:ascii="Arial" w:hAnsi="Arial" w:cs="Arial"/>
          <w:sz w:val="22"/>
          <w:szCs w:val="22"/>
          <w:lang w:val="de-DE"/>
        </w:rPr>
        <w:t>—</w:t>
      </w:r>
      <w:r w:rsidR="00DC4F3E"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r w:rsidR="00D147A9"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ATK </w:t>
      </w:r>
      <w:proofErr w:type="spellStart"/>
      <w:r w:rsidR="00D147A9" w:rsidRPr="55A4459E">
        <w:rPr>
          <w:rStyle w:val="normaltextrun"/>
          <w:rFonts w:ascii="Arial" w:hAnsi="Arial" w:cs="Arial"/>
          <w:sz w:val="22"/>
          <w:szCs w:val="22"/>
          <w:lang w:val="de-DE"/>
        </w:rPr>
        <w:t>Versacom</w:t>
      </w:r>
      <w:proofErr w:type="spellEnd"/>
      <w:r w:rsidR="00D147A9" w:rsidRPr="55A4459E">
        <w:rPr>
          <w:rStyle w:val="normaltextrun"/>
          <w:rFonts w:ascii="Arial" w:hAnsi="Arial" w:cs="Arial"/>
          <w:sz w:val="22"/>
          <w:szCs w:val="22"/>
          <w:lang w:val="de-DE"/>
        </w:rPr>
        <w:t>, ein Unternehmen der Clair Global Gruppe, hat mit Riedels modernen Kommunikationssystemen zwei renommierte Veranstaltungen der Unterhaltungsindustrie hintereinander durchgeführt: eine große US-Musikpreisverleihung in Los Angeles und ein großes US-Footballspiel.</w:t>
      </w:r>
    </w:p>
    <w:p w14:paraId="12F5BEFF" w14:textId="77777777" w:rsidR="00D147A9" w:rsidRDefault="00D147A9" w:rsidP="009B197B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724BC457" w14:textId="1354B928" w:rsidR="00D147A9" w:rsidRDefault="00D147A9" w:rsidP="00D147A9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„Wir schätzen es sehr, mit Riedel einen Pionier an der Seite zu haben, der immer wieder die Grenzen des Machbaren überschreiten will“, so Juan Gallardo, </w:t>
      </w:r>
      <w:proofErr w:type="spellStart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Director</w:t>
      </w:r>
      <w:proofErr w:type="spellEnd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of</w:t>
      </w:r>
      <w:proofErr w:type="spellEnd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Technical </w:t>
      </w:r>
      <w:proofErr w:type="spellStart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Operations</w:t>
      </w:r>
      <w:proofErr w:type="spellEnd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bei ATK </w:t>
      </w:r>
      <w:proofErr w:type="spellStart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Versacom</w:t>
      </w:r>
      <w:proofErr w:type="spellEnd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. „Riedel ist ein großartiger Partner, und Bolero ist aktuell zweifellos das begehrteste Produkt für Live-Produktionen. Zusammen mit dem Artist-System ermöglicht es uns, eine zuverlässige Kommunikation auch in </w:t>
      </w:r>
      <w:r w:rsidR="0295B271" w:rsidRPr="55A4459E">
        <w:rPr>
          <w:rStyle w:val="normaltextrun"/>
          <w:rFonts w:ascii="Arial" w:hAnsi="Arial" w:cs="Arial"/>
          <w:sz w:val="22"/>
          <w:szCs w:val="22"/>
          <w:lang w:val="de-DE"/>
        </w:rPr>
        <w:t>schwierigsten/</w:t>
      </w:r>
      <w:r w:rsidR="4FC2325A"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295B271" w:rsidRPr="55A4459E">
        <w:rPr>
          <w:rStyle w:val="normaltextrun"/>
          <w:rFonts w:ascii="Arial" w:hAnsi="Arial" w:cs="Arial"/>
          <w:sz w:val="22"/>
          <w:szCs w:val="22"/>
          <w:lang w:val="de-DE"/>
        </w:rPr>
        <w:t>herausfordernsten</w:t>
      </w:r>
      <w:proofErr w:type="spellEnd"/>
      <w:r w:rsidR="0295B271"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Umgebungen mit hoher Kapazität zu gewährleisten.“</w:t>
      </w:r>
    </w:p>
    <w:p w14:paraId="5DA919E4" w14:textId="77777777" w:rsidR="00D147A9" w:rsidRDefault="00D147A9" w:rsidP="00D147A9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5C9C7BBB" w14:textId="346A9947" w:rsidR="009B197B" w:rsidRDefault="00D147A9" w:rsidP="009B197B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 xml:space="preserve">Bei der großen US-Musikpreisverleihung setzte ATK </w:t>
      </w:r>
      <w:proofErr w:type="spellStart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>Versacom</w:t>
      </w:r>
      <w:proofErr w:type="spellEnd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 xml:space="preserve"> drei Artist </w:t>
      </w:r>
      <w:proofErr w:type="spellStart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 xml:space="preserve"> Nodes und 35 </w:t>
      </w:r>
      <w:proofErr w:type="spellStart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>SmartPanels</w:t>
      </w:r>
      <w:proofErr w:type="spellEnd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 xml:space="preserve"> ein, um eine klare und zuverlässige Kommunikation zwischen den Crews zu gewährleisten. Riedels drahtloses </w:t>
      </w:r>
      <w:proofErr w:type="spellStart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 xml:space="preserve">-System Bolero ergänzte die kabelgebundene Infrastruktur mit einem kombinierten 1,9 &amp; 2,4 GHz Netzwerk, um trotz begrenztem Spektrum die notwendige Kapazität zu erreichen. Das Bolero-System sorgte für Mobilität am Veranstaltungsort und ermöglichte eine nahtlose Kommunikation zwischen allen Abteilungen. Bei der Produktion wurden mehr als 100 Bolero Wireless </w:t>
      </w:r>
      <w:proofErr w:type="spellStart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>Beltpacks</w:t>
      </w:r>
      <w:proofErr w:type="spellEnd"/>
      <w:r w:rsidRPr="00D147A9">
        <w:rPr>
          <w:rStyle w:val="normaltextrun"/>
          <w:rFonts w:ascii="Arial" w:hAnsi="Arial" w:cs="Arial"/>
          <w:sz w:val="22"/>
          <w:szCs w:val="22"/>
          <w:lang w:val="de-DE"/>
        </w:rPr>
        <w:t xml:space="preserve"> eingesetzt, 65 über 1,9-GHz- und 36 über 2,4-GHz-Frequenzen. 43 Antennen kamen zum Einsatz, um jeden Winkel des Veranstaltungsorts abzudecken, einschließlich der Suiten, der Außenbereiche und der Umkleideräume.</w:t>
      </w:r>
    </w:p>
    <w:p w14:paraId="714A1DDD" w14:textId="77777777" w:rsidR="00D147A9" w:rsidRDefault="00D147A9" w:rsidP="009B197B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66DE298E" w14:textId="034EF489" w:rsidR="000C362C" w:rsidRPr="000C362C" w:rsidRDefault="000C362C" w:rsidP="000C362C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Anschließend stellte ATK </w:t>
      </w:r>
      <w:proofErr w:type="spellStart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Versacom</w:t>
      </w:r>
      <w:proofErr w:type="spellEnd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das Riedel-System für die National Football </w:t>
      </w:r>
      <w:proofErr w:type="spellStart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Honors</w:t>
      </w:r>
      <w:proofErr w:type="spellEnd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und die Halbzeitshow eines großen US-Footballspiels ein. Dabei nutzte ATK </w:t>
      </w:r>
      <w:proofErr w:type="spellStart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Versacom</w:t>
      </w:r>
      <w:proofErr w:type="spellEnd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die </w:t>
      </w:r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lastRenderedPageBreak/>
        <w:t xml:space="preserve">Vorteile der Port-Implementierungen des Systems, die eine einfache Anpassung an unterschiedliche Veranstaltungsgrößen ermöglichen. Mit Hilfe der Bolero-Antennen und eines von der </w:t>
      </w:r>
      <w:r w:rsidR="12F4933E"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Federal Communications </w:t>
      </w:r>
      <w:proofErr w:type="spellStart"/>
      <w:r w:rsidR="12F4933E" w:rsidRPr="55A4459E">
        <w:rPr>
          <w:rStyle w:val="normaltextrun"/>
          <w:rFonts w:ascii="Arial" w:hAnsi="Arial" w:cs="Arial"/>
          <w:sz w:val="22"/>
          <w:szCs w:val="22"/>
          <w:lang w:val="de-DE"/>
        </w:rPr>
        <w:t>Commission</w:t>
      </w:r>
      <w:proofErr w:type="spellEnd"/>
      <w:r w:rsidR="687D4267" w:rsidRPr="55A4459E">
        <w:rPr>
          <w:rStyle w:val="normaltextrun"/>
          <w:rFonts w:ascii="Arial" w:hAnsi="Arial" w:cs="Arial"/>
          <w:sz w:val="22"/>
          <w:szCs w:val="22"/>
          <w:lang w:val="de-DE"/>
        </w:rPr>
        <w:t>?</w:t>
      </w:r>
      <w:r w:rsidR="12F4933E"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(</w:t>
      </w:r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FCC</w:t>
      </w:r>
      <w:r w:rsidR="5A3254DB" w:rsidRPr="55A4459E">
        <w:rPr>
          <w:rStyle w:val="normaltextrun"/>
          <w:rFonts w:ascii="Arial" w:hAnsi="Arial" w:cs="Arial"/>
          <w:sz w:val="22"/>
          <w:szCs w:val="22"/>
          <w:lang w:val="de-DE"/>
        </w:rPr>
        <w:t>)</w:t>
      </w:r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bewilligten erweiterten 1,9-GHz-Spektrums konnte das Unternehmen eine größere, dichtere Verteilung von </w:t>
      </w:r>
      <w:proofErr w:type="spellStart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Beltpacks</w:t>
      </w:r>
      <w:proofErr w:type="spellEnd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realisieren, als dies normalerweise in einem einzelnen Gebiet möglich ist.</w:t>
      </w:r>
    </w:p>
    <w:p w14:paraId="73ED2392" w14:textId="77777777" w:rsidR="000C362C" w:rsidRPr="000C362C" w:rsidRDefault="000C362C" w:rsidP="000C362C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6B7A82F6" w14:textId="38FAC2E7" w:rsidR="000C362C" w:rsidRPr="000C362C" w:rsidRDefault="000C362C" w:rsidP="000C362C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Wenige Wochen später setzte ATK </w:t>
      </w:r>
      <w:proofErr w:type="spellStart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>Versacom</w:t>
      </w:r>
      <w:proofErr w:type="spellEnd"/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Riedels innovative Lösungen auch bei der Verleihung eines bedeutenden Filmpreises ein und untermauerte damit seine Partnerschaft und sein Engagement, Grenzen in der Live-Event-Produktion zu</w:t>
      </w:r>
      <w:r w:rsidR="01CA683C"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wieder einmal?</w:t>
      </w:r>
      <w:r w:rsidRPr="55A4459E">
        <w:rPr>
          <w:rStyle w:val="normaltextrun"/>
          <w:rFonts w:ascii="Arial" w:hAnsi="Arial" w:cs="Arial"/>
          <w:sz w:val="22"/>
          <w:szCs w:val="22"/>
          <w:lang w:val="de-DE"/>
        </w:rPr>
        <w:t xml:space="preserve"> verschieben.</w:t>
      </w:r>
    </w:p>
    <w:p w14:paraId="66F70A06" w14:textId="77777777" w:rsidR="00101686" w:rsidRDefault="00101686" w:rsidP="009B197B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2037B104" w14:textId="4DDDB546" w:rsidR="000C362C" w:rsidRPr="000C362C" w:rsidRDefault="000C362C" w:rsidP="000C362C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„ATK </w:t>
      </w:r>
      <w:proofErr w:type="spellStart"/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>Versacom</w:t>
      </w:r>
      <w:proofErr w:type="spellEnd"/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r w:rsidR="042F49A8"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zeigt </w:t>
      </w:r>
      <w:r w:rsidR="76EC5973" w:rsidRPr="00E83E63">
        <w:rPr>
          <w:rStyle w:val="normaltextrun"/>
          <w:rFonts w:ascii="Arial" w:hAnsi="Arial" w:cs="Arial"/>
          <w:sz w:val="22"/>
          <w:szCs w:val="22"/>
          <w:lang w:val="de-DE"/>
        </w:rPr>
        <w:t>immer wieder</w:t>
      </w:r>
      <w:r w:rsidR="0EEE57A3" w:rsidRPr="00E83E63">
        <w:rPr>
          <w:rStyle w:val="normaltextrun"/>
          <w:rFonts w:ascii="Arial" w:hAnsi="Arial" w:cs="Arial"/>
          <w:sz w:val="22"/>
          <w:szCs w:val="22"/>
          <w:lang w:val="de-DE"/>
        </w:rPr>
        <w:t>/jedes Mal</w:t>
      </w:r>
      <w:r w:rsidR="76EC5973"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 aufs Neue/</w:t>
      </w:r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Jahr für Jahr, dass unsere Artist- und Bolero-Systeme es möglich machen, anspruchsvolle Kommunikationsnetzwerke in kürzester Zeit zu installieren“, so Patti Gunnell, VP </w:t>
      </w:r>
      <w:proofErr w:type="spellStart"/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>of</w:t>
      </w:r>
      <w:proofErr w:type="spellEnd"/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 Key Accounts, West, Riedel Communications. „</w:t>
      </w:r>
      <w:r w:rsidR="00F02EF2" w:rsidRPr="00E83E63">
        <w:rPr>
          <w:rStyle w:val="normaltextrun"/>
          <w:rFonts w:ascii="Arial" w:hAnsi="Arial" w:cs="Arial"/>
          <w:sz w:val="22"/>
          <w:szCs w:val="22"/>
          <w:lang w:val="de-DE"/>
        </w:rPr>
        <w:t>Ihr</w:t>
      </w:r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 erfolgreiche</w:t>
      </w:r>
      <w:r w:rsidR="00F02EF2" w:rsidRPr="00E83E63">
        <w:rPr>
          <w:rStyle w:val="normaltextrun"/>
          <w:rFonts w:ascii="Arial" w:hAnsi="Arial" w:cs="Arial"/>
          <w:sz w:val="22"/>
          <w:szCs w:val="22"/>
          <w:lang w:val="de-DE"/>
        </w:rPr>
        <w:t>r</w:t>
      </w:r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 Einsatz bei diesen hochkarätigen Broadcast-</w:t>
      </w:r>
      <w:proofErr w:type="gramStart"/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Events </w:t>
      </w:r>
      <w:r w:rsidR="393726D3"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 beweist</w:t>
      </w:r>
      <w:proofErr w:type="gramEnd"/>
      <w:r w:rsidR="393726D3"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r w:rsidR="62E37730" w:rsidRPr="00E83E63">
        <w:rPr>
          <w:rStyle w:val="normaltextrun"/>
          <w:rFonts w:ascii="Arial" w:hAnsi="Arial" w:cs="Arial"/>
          <w:sz w:val="22"/>
          <w:szCs w:val="22"/>
          <w:lang w:val="de-DE"/>
        </w:rPr>
        <w:t>einmal mehr</w:t>
      </w:r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, dass </w:t>
      </w:r>
      <w:r w:rsidR="00F02EF2" w:rsidRPr="00E83E63">
        <w:rPr>
          <w:rStyle w:val="normaltextrun"/>
          <w:rFonts w:ascii="Arial" w:hAnsi="Arial" w:cs="Arial"/>
          <w:sz w:val="22"/>
          <w:szCs w:val="22"/>
          <w:lang w:val="de-DE"/>
        </w:rPr>
        <w:t>unsere</w:t>
      </w:r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r w:rsidR="11A952B8" w:rsidRPr="00E83E63">
        <w:rPr>
          <w:rStyle w:val="normaltextrun"/>
          <w:rFonts w:ascii="Arial" w:hAnsi="Arial" w:cs="Arial"/>
          <w:sz w:val="22"/>
          <w:szCs w:val="22"/>
          <w:lang w:val="de-DE"/>
        </w:rPr>
        <w:t>Lösungen</w:t>
      </w:r>
      <w:r w:rsidR="24DCD70F"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 xml:space="preserve">außergewöhnliche Ergebnisse </w:t>
      </w:r>
      <w:r w:rsidR="106EF516" w:rsidRPr="00E83E63">
        <w:rPr>
          <w:rStyle w:val="normaltextrun"/>
          <w:rFonts w:ascii="Arial" w:hAnsi="Arial" w:cs="Arial"/>
          <w:sz w:val="22"/>
          <w:szCs w:val="22"/>
          <w:lang w:val="de-DE"/>
        </w:rPr>
        <w:t>ermöglichen</w:t>
      </w:r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>, unabhängig von der Größe oder Komplexität des Event</w:t>
      </w:r>
      <w:r w:rsidR="00F02EF2" w:rsidRPr="00E83E63">
        <w:rPr>
          <w:rStyle w:val="normaltextrun"/>
          <w:rFonts w:ascii="Arial" w:hAnsi="Arial" w:cs="Arial"/>
          <w:sz w:val="22"/>
          <w:szCs w:val="22"/>
          <w:lang w:val="de-DE"/>
        </w:rPr>
        <w:t>s</w:t>
      </w:r>
      <w:r w:rsidRPr="00E83E63">
        <w:rPr>
          <w:rStyle w:val="normaltextrun"/>
          <w:rFonts w:ascii="Arial" w:hAnsi="Arial" w:cs="Arial"/>
          <w:sz w:val="22"/>
          <w:szCs w:val="22"/>
          <w:lang w:val="de-DE"/>
        </w:rPr>
        <w:t>.“</w:t>
      </w:r>
    </w:p>
    <w:p w14:paraId="138EA565" w14:textId="77777777" w:rsidR="000C362C" w:rsidRPr="000C362C" w:rsidRDefault="000C362C" w:rsidP="000C362C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0F9AEEFC" w14:textId="77777777" w:rsidR="005B20B4" w:rsidRPr="005B20B4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5B20B4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5B20B4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5CEE96D" w14:textId="77777777" w:rsidR="005B20B4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5B20B4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DDDD710" w14:textId="77777777" w:rsidR="005B20B4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  <w:lang w:val="en-US"/>
        </w:rPr>
        <w:t>Über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  <w:lang w:val="en-US"/>
        </w:rPr>
        <w:t xml:space="preserve"> Riedel Communications</w:t>
      </w:r>
      <w:r w:rsidRPr="005B20B4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329039D6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20782FC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64F1B1E" w14:textId="2303EEB7" w:rsidR="00AB0E3B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über Riedel und seine Produkte finden Sie auf </w:t>
      </w:r>
      <w:hyperlink r:id="rId21" w:tgtFrame="_blank" w:history="1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="00AB0E3B" w:rsidRPr="005B20B4" w:rsidSect="00FF3D9D">
      <w:headerReference w:type="first" r:id="rId22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EAAAA" w14:textId="77777777" w:rsidR="00FF3D9D" w:rsidRDefault="00FF3D9D">
      <w:r>
        <w:separator/>
      </w:r>
    </w:p>
  </w:endnote>
  <w:endnote w:type="continuationSeparator" w:id="0">
    <w:p w14:paraId="23AB6025" w14:textId="77777777" w:rsidR="00FF3D9D" w:rsidRDefault="00FF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A9BFD" w14:textId="77777777" w:rsidR="00FF3D9D" w:rsidRDefault="00FF3D9D">
      <w:r>
        <w:separator/>
      </w:r>
    </w:p>
  </w:footnote>
  <w:footnote w:type="continuationSeparator" w:id="0">
    <w:p w14:paraId="1C6DF8E8" w14:textId="77777777" w:rsidR="00FF3D9D" w:rsidRDefault="00FF3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D2FA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2F15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4AA47EC0">
            <v:shapetype id="_x0000_t202" coordsize="21600,21600" o:spt="202" path="m,l,21600r21600,l21600,xe" w14:anchorId="61B59E9F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&#13;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59C278B3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526CF93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hideSpellingErrors/>
  <w:hideGrammaticalErrors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B42"/>
    <w:rsid w:val="00000D9E"/>
    <w:rsid w:val="000022B4"/>
    <w:rsid w:val="00002869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34F3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A0C34"/>
    <w:rsid w:val="000A1BD4"/>
    <w:rsid w:val="000A249E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62C"/>
    <w:rsid w:val="000C363E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686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374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A7C2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B4D9C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60DA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0B4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55B0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37F0"/>
    <w:rsid w:val="00884DE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7A83"/>
    <w:rsid w:val="008C02DD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463E2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197B"/>
    <w:rsid w:val="009B2165"/>
    <w:rsid w:val="009B5F6D"/>
    <w:rsid w:val="009B6D9C"/>
    <w:rsid w:val="009B7F9D"/>
    <w:rsid w:val="009C04CC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37AF"/>
    <w:rsid w:val="00A446AD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3C4E"/>
    <w:rsid w:val="00A8574A"/>
    <w:rsid w:val="00A86C6E"/>
    <w:rsid w:val="00A90A5F"/>
    <w:rsid w:val="00A90C1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3F0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15800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1DDF"/>
    <w:rsid w:val="00C45C1E"/>
    <w:rsid w:val="00C46526"/>
    <w:rsid w:val="00C53017"/>
    <w:rsid w:val="00C5426E"/>
    <w:rsid w:val="00C55276"/>
    <w:rsid w:val="00C557AC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47A9"/>
    <w:rsid w:val="00D1665F"/>
    <w:rsid w:val="00D17548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68F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73A4"/>
    <w:rsid w:val="00E723F5"/>
    <w:rsid w:val="00E742E0"/>
    <w:rsid w:val="00E75A6B"/>
    <w:rsid w:val="00E76265"/>
    <w:rsid w:val="00E77A1A"/>
    <w:rsid w:val="00E80D39"/>
    <w:rsid w:val="00E829AB"/>
    <w:rsid w:val="00E82EFD"/>
    <w:rsid w:val="00E83E63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02EF2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35AD"/>
    <w:rsid w:val="00F64128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3D9D"/>
    <w:rsid w:val="00FF4656"/>
    <w:rsid w:val="00FF6073"/>
    <w:rsid w:val="00FF60E3"/>
    <w:rsid w:val="00FF7ADB"/>
    <w:rsid w:val="018D8D79"/>
    <w:rsid w:val="01CA683C"/>
    <w:rsid w:val="0288A57F"/>
    <w:rsid w:val="0295B271"/>
    <w:rsid w:val="042F49A8"/>
    <w:rsid w:val="0D563C87"/>
    <w:rsid w:val="0EEE57A3"/>
    <w:rsid w:val="0F872791"/>
    <w:rsid w:val="106EF516"/>
    <w:rsid w:val="11A952B8"/>
    <w:rsid w:val="12F4933E"/>
    <w:rsid w:val="16560D7E"/>
    <w:rsid w:val="17F1DDDF"/>
    <w:rsid w:val="24DCD70F"/>
    <w:rsid w:val="28D884A5"/>
    <w:rsid w:val="2A745506"/>
    <w:rsid w:val="30066C3E"/>
    <w:rsid w:val="306C81F9"/>
    <w:rsid w:val="393726D3"/>
    <w:rsid w:val="3C403ADC"/>
    <w:rsid w:val="3E93FE4F"/>
    <w:rsid w:val="4AD7ABB0"/>
    <w:rsid w:val="4C206E69"/>
    <w:rsid w:val="4C87CA9B"/>
    <w:rsid w:val="4D8CCFEA"/>
    <w:rsid w:val="4DB25C16"/>
    <w:rsid w:val="4FC2325A"/>
    <w:rsid w:val="55A4459E"/>
    <w:rsid w:val="5A3254DB"/>
    <w:rsid w:val="609BDB33"/>
    <w:rsid w:val="6181A818"/>
    <w:rsid w:val="62E37730"/>
    <w:rsid w:val="687D4267"/>
    <w:rsid w:val="6AC1FC3A"/>
    <w:rsid w:val="6B7C056D"/>
    <w:rsid w:val="6E15294A"/>
    <w:rsid w:val="756853B0"/>
    <w:rsid w:val="76EC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E2113"/>
  <w15:docId w15:val="{A9879A37-7361-B64A-922C-979784B9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  <w:style w:type="character" w:customStyle="1" w:styleId="ui-provider">
    <w:name w:val="ui-provider"/>
    <w:basedOn w:val="Absatz-Standardschriftart"/>
    <w:rsid w:val="006A2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19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C9A1D1AB739944AC25CEAD4DFAFE49" ma:contentTypeVersion="17" ma:contentTypeDescription="Ein neues Dokument erstellen." ma:contentTypeScope="" ma:versionID="24bfb5135238898f92fad489bf48ffe3">
  <xsd:schema xmlns:xsd="http://www.w3.org/2001/XMLSchema" xmlns:xs="http://www.w3.org/2001/XMLSchema" xmlns:p="http://schemas.microsoft.com/office/2006/metadata/properties" xmlns:ns2="c0f61358-374f-4c00-a747-1e432415ae23" xmlns:ns3="ad7ef771-537d-4414-bc35-0554172ffc6c" targetNamespace="http://schemas.microsoft.com/office/2006/metadata/properties" ma:root="true" ma:fieldsID="a53bc8fe176a1604e89f1cdc23b9a640" ns2:_="" ns3:_="">
    <xsd:import namespace="c0f61358-374f-4c00-a747-1e432415ae23"/>
    <xsd:import namespace="ad7ef771-537d-4414-bc35-0554172ffc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61358-374f-4c00-a747-1e432415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8422e87-cc5e-459f-a86c-4abb1dbf1f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ef771-537d-4414-bc35-0554172ffc6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c15d32b-b5d7-4016-bb11-506307931013}" ma:internalName="TaxCatchAll" ma:showField="CatchAllData" ma:web="ad7ef771-537d-4414-bc35-0554172ffc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61358-374f-4c00-a747-1e432415ae23">
      <Terms xmlns="http://schemas.microsoft.com/office/infopath/2007/PartnerControls"/>
    </lcf76f155ced4ddcb4097134ff3c332f>
    <TaxCatchAll xmlns="ad7ef771-537d-4414-bc35-0554172ffc6c" xsi:nil="true"/>
  </documentManagement>
</p:properties>
</file>

<file path=customXml/itemProps1.xml><?xml version="1.0" encoding="utf-8"?>
<ds:datastoreItem xmlns:ds="http://schemas.openxmlformats.org/officeDocument/2006/customXml" ds:itemID="{BC1598E2-F131-4599-9B69-876CAB087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61358-374f-4c00-a747-1e432415ae23"/>
    <ds:schemaRef ds:uri="ad7ef771-537d-4414-bc35-0554172ffc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c0f61358-374f-4c00-a747-1e432415ae23"/>
    <ds:schemaRef ds:uri="ad7ef771-537d-4414-bc35-0554172ffc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 DE 2019.dotx</Template>
  <TotalTime>0</TotalTime>
  <Pages>2</Pages>
  <Words>585</Words>
  <Characters>3686</Characters>
  <Application>Microsoft Office Word</Application>
  <DocSecurity>0</DocSecurity>
  <Lines>30</Lines>
  <Paragraphs>8</Paragraphs>
  <ScaleCrop>false</ScaleCrop>
  <Company>Riedel Communications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Sebastian Schneider (Riedel)</cp:lastModifiedBy>
  <cp:revision>5</cp:revision>
  <cp:lastPrinted>2018-03-13T07:49:00Z</cp:lastPrinted>
  <dcterms:created xsi:type="dcterms:W3CDTF">2024-04-08T11:46:00Z</dcterms:created>
  <dcterms:modified xsi:type="dcterms:W3CDTF">2024-04-13T17:42:00Z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0x010100E6C9A1D1AB739944AC25CEAD4DFAFE49</vt:lpwstr>
  </property>
</Properties>
</file>