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2CB37" w14:textId="77777777" w:rsidR="009908E4" w:rsidRDefault="00EF1D68">
      <w:pPr>
        <w:jc w:val="both"/>
        <w:rPr>
          <w:rFonts w:ascii="Arial" w:eastAsia="Arial" w:hAnsi="Arial" w:cs="Arial"/>
        </w:rPr>
      </w:pPr>
      <w:r>
        <w:rPr>
          <w:rFonts w:ascii="Arial" w:eastAsia="Arial" w:hAnsi="Arial" w:cs="Arial"/>
          <w:color w:val="000000"/>
          <w:sz w:val="27"/>
          <w:szCs w:val="27"/>
        </w:rPr>
        <w:t xml:space="preserve">   </w:t>
      </w:r>
      <w:r>
        <w:rPr>
          <w:noProof/>
          <w:lang w:eastAsia="zh-CN"/>
        </w:rPr>
        <w:drawing>
          <wp:inline distT="0" distB="0" distL="0" distR="0" wp14:anchorId="1E770324" wp14:editId="56C0394B">
            <wp:extent cx="175260" cy="175260"/>
            <wp:effectExtent l="0" t="0" r="0" b="0"/>
            <wp:docPr id="13" name="image4.png"/>
            <wp:cNvGraphicFramePr/>
            <a:graphic xmlns:a="http://schemas.openxmlformats.org/drawingml/2006/main">
              <a:graphicData uri="http://schemas.openxmlformats.org/drawingml/2006/picture">
                <pic:pic xmlns:pic="http://schemas.openxmlformats.org/drawingml/2006/picture">
                  <pic:nvPicPr>
                    <pic:cNvPr id="13" name="image4.png"/>
                    <pic:cNvPicPr preferRelativeResize="0"/>
                  </pic:nvPicPr>
                  <pic:blipFill>
                    <a:blip r:embed="rId11"/>
                    <a:srcRect/>
                    <a:stretch>
                      <a:fillRect/>
                    </a:stretch>
                  </pic:blipFill>
                  <pic:spPr>
                    <a:xfrm>
                      <a:off x="0" y="0"/>
                      <a:ext cx="175260" cy="175260"/>
                    </a:xfrm>
                    <a:prstGeom prst="rect">
                      <a:avLst/>
                    </a:prstGeom>
                  </pic:spPr>
                </pic:pic>
              </a:graphicData>
            </a:graphic>
          </wp:inline>
        </w:drawing>
      </w:r>
      <w:r>
        <w:rPr>
          <w:rFonts w:ascii="Arial" w:eastAsia="Arial" w:hAnsi="Arial" w:cs="Arial"/>
          <w:color w:val="000000"/>
          <w:sz w:val="27"/>
          <w:szCs w:val="27"/>
        </w:rPr>
        <w:t xml:space="preserve">     </w:t>
      </w:r>
      <w:r>
        <w:rPr>
          <w:noProof/>
          <w:lang w:eastAsia="zh-CN"/>
        </w:rPr>
        <w:drawing>
          <wp:inline distT="0" distB="0" distL="0" distR="0" wp14:anchorId="2762DB72" wp14:editId="16897F28">
            <wp:extent cx="243205" cy="175260"/>
            <wp:effectExtent l="0" t="0" r="0" b="0"/>
            <wp:docPr id="15" name="image6.png"/>
            <wp:cNvGraphicFramePr/>
            <a:graphic xmlns:a="http://schemas.openxmlformats.org/drawingml/2006/main">
              <a:graphicData uri="http://schemas.openxmlformats.org/drawingml/2006/picture">
                <pic:pic xmlns:pic="http://schemas.openxmlformats.org/drawingml/2006/picture">
                  <pic:nvPicPr>
                    <pic:cNvPr id="15" name="image6.png"/>
                    <pic:cNvPicPr preferRelativeResize="0"/>
                  </pic:nvPicPr>
                  <pic:blipFill>
                    <a:blip r:embed="rId12"/>
                    <a:srcRect/>
                    <a:stretch>
                      <a:fillRect/>
                    </a:stretch>
                  </pic:blipFill>
                  <pic:spPr>
                    <a:xfrm>
                      <a:off x="0" y="0"/>
                      <a:ext cx="243205" cy="175260"/>
                    </a:xfrm>
                    <a:prstGeom prst="rect">
                      <a:avLst/>
                    </a:prstGeom>
                  </pic:spPr>
                </pic:pic>
              </a:graphicData>
            </a:graphic>
          </wp:inline>
        </w:drawing>
      </w:r>
      <w:r>
        <w:rPr>
          <w:rFonts w:ascii="Arial" w:eastAsia="Arial" w:hAnsi="Arial" w:cs="Arial"/>
        </w:rPr>
        <w:tab/>
      </w:r>
      <w:r>
        <w:rPr>
          <w:rFonts w:ascii="Arial" w:eastAsia="Arial" w:hAnsi="Arial" w:cs="Arial"/>
          <w:color w:val="000000"/>
          <w:sz w:val="27"/>
          <w:szCs w:val="27"/>
        </w:rPr>
        <w:t xml:space="preserve">  </w:t>
      </w:r>
      <w:r>
        <w:rPr>
          <w:noProof/>
          <w:lang w:eastAsia="zh-CN"/>
        </w:rPr>
        <w:drawing>
          <wp:inline distT="0" distB="0" distL="0" distR="0" wp14:anchorId="33DFD3BC" wp14:editId="2CCAA199">
            <wp:extent cx="175260" cy="175260"/>
            <wp:effectExtent l="0" t="0" r="0" b="0"/>
            <wp:docPr id="14" name="image7.png"/>
            <wp:cNvGraphicFramePr/>
            <a:graphic xmlns:a="http://schemas.openxmlformats.org/drawingml/2006/main">
              <a:graphicData uri="http://schemas.openxmlformats.org/drawingml/2006/picture">
                <pic:pic xmlns:pic="http://schemas.openxmlformats.org/drawingml/2006/picture">
                  <pic:nvPicPr>
                    <pic:cNvPr id="14" name="image7.png"/>
                    <pic:cNvPicPr preferRelativeResize="0"/>
                  </pic:nvPicPr>
                  <pic:blipFill>
                    <a:blip r:embed="rId13"/>
                    <a:srcRect/>
                    <a:stretch>
                      <a:fillRect/>
                    </a:stretch>
                  </pic:blipFill>
                  <pic:spPr>
                    <a:xfrm>
                      <a:off x="0" y="0"/>
                      <a:ext cx="175260" cy="175260"/>
                    </a:xfrm>
                    <a:prstGeom prst="rect">
                      <a:avLst/>
                    </a:prstGeom>
                  </pic:spPr>
                </pic:pic>
              </a:graphicData>
            </a:graphic>
          </wp:inline>
        </w:drawing>
      </w:r>
      <w:r>
        <w:rPr>
          <w:rFonts w:ascii="Arial" w:eastAsia="Arial" w:hAnsi="Arial" w:cs="Arial"/>
        </w:rPr>
        <w:tab/>
      </w:r>
      <w:r>
        <w:rPr>
          <w:noProof/>
          <w:lang w:eastAsia="zh-CN"/>
        </w:rPr>
        <w:drawing>
          <wp:inline distT="0" distB="0" distL="0" distR="0" wp14:anchorId="74A63D4D" wp14:editId="288AA132">
            <wp:extent cx="292100" cy="175260"/>
            <wp:effectExtent l="0" t="0" r="0" b="0"/>
            <wp:docPr id="18" name="image2.png"/>
            <wp:cNvGraphicFramePr/>
            <a:graphic xmlns:a="http://schemas.openxmlformats.org/drawingml/2006/main">
              <a:graphicData uri="http://schemas.openxmlformats.org/drawingml/2006/picture">
                <pic:pic xmlns:pic="http://schemas.openxmlformats.org/drawingml/2006/picture">
                  <pic:nvPicPr>
                    <pic:cNvPr id="18" name="image2.png"/>
                    <pic:cNvPicPr preferRelativeResize="0"/>
                  </pic:nvPicPr>
                  <pic:blipFill>
                    <a:blip r:embed="rId14"/>
                    <a:srcRect/>
                    <a:stretch>
                      <a:fillRect/>
                    </a:stretch>
                  </pic:blipFill>
                  <pic:spPr>
                    <a:xfrm>
                      <a:off x="0" y="0"/>
                      <a:ext cx="292100" cy="175260"/>
                    </a:xfrm>
                    <a:prstGeom prst="rect">
                      <a:avLst/>
                    </a:prstGeom>
                  </pic:spPr>
                </pic:pic>
              </a:graphicData>
            </a:graphic>
          </wp:inline>
        </w:drawing>
      </w:r>
      <w:r>
        <w:rPr>
          <w:rFonts w:ascii="Arial" w:eastAsia="Arial" w:hAnsi="Arial" w:cs="Arial"/>
        </w:rPr>
        <w:tab/>
      </w:r>
      <w:r>
        <w:rPr>
          <w:rFonts w:ascii="Arial" w:eastAsia="Arial" w:hAnsi="Arial" w:cs="Arial"/>
          <w:color w:val="000000"/>
          <w:sz w:val="27"/>
          <w:szCs w:val="27"/>
        </w:rPr>
        <w:t xml:space="preserve"> </w:t>
      </w:r>
      <w:r>
        <w:rPr>
          <w:noProof/>
          <w:lang w:eastAsia="zh-CN"/>
        </w:rPr>
        <w:drawing>
          <wp:inline distT="0" distB="0" distL="0" distR="0" wp14:anchorId="6956B621" wp14:editId="3E960E51">
            <wp:extent cx="175260" cy="175260"/>
            <wp:effectExtent l="0" t="0" r="0" b="0"/>
            <wp:docPr id="16" name="image1.png"/>
            <wp:cNvGraphicFramePr/>
            <a:graphic xmlns:a="http://schemas.openxmlformats.org/drawingml/2006/main">
              <a:graphicData uri="http://schemas.openxmlformats.org/drawingml/2006/picture">
                <pic:pic xmlns:pic="http://schemas.openxmlformats.org/drawingml/2006/picture">
                  <pic:nvPicPr>
                    <pic:cNvPr id="16" name="image1.png"/>
                    <pic:cNvPicPr preferRelativeResize="0"/>
                  </pic:nvPicPr>
                  <pic:blipFill>
                    <a:blip r:embed="rId15"/>
                    <a:srcRect/>
                    <a:stretch>
                      <a:fillRect/>
                    </a:stretch>
                  </pic:blipFill>
                  <pic:spPr>
                    <a:xfrm>
                      <a:off x="0" y="0"/>
                      <a:ext cx="175260" cy="175260"/>
                    </a:xfrm>
                    <a:prstGeom prst="rect">
                      <a:avLst/>
                    </a:prstGeom>
                  </pic:spPr>
                </pic:pic>
              </a:graphicData>
            </a:graphic>
          </wp:inline>
        </w:drawing>
      </w:r>
      <w:r>
        <w:rPr>
          <w:rFonts w:ascii="Arial" w:eastAsia="Arial" w:hAnsi="Arial" w:cs="Arial"/>
          <w:color w:val="000000"/>
          <w:sz w:val="27"/>
          <w:szCs w:val="27"/>
        </w:rPr>
        <w:t xml:space="preserve"> </w:t>
      </w:r>
      <w:r>
        <w:rPr>
          <w:rFonts w:ascii="Arial" w:eastAsia="Arial" w:hAnsi="Arial" w:cs="Arial"/>
        </w:rPr>
        <w:tab/>
      </w:r>
      <w:r>
        <w:rPr>
          <w:noProof/>
          <w:lang w:eastAsia="zh-CN"/>
        </w:rPr>
        <w:drawing>
          <wp:inline distT="0" distB="0" distL="0" distR="0" wp14:anchorId="1DB01CB5" wp14:editId="084A1915">
            <wp:extent cx="175260" cy="175260"/>
            <wp:effectExtent l="0" t="0" r="0" b="0"/>
            <wp:docPr id="20" name="image3.png"/>
            <wp:cNvGraphicFramePr/>
            <a:graphic xmlns:a="http://schemas.openxmlformats.org/drawingml/2006/main">
              <a:graphicData uri="http://schemas.openxmlformats.org/drawingml/2006/picture">
                <pic:pic xmlns:pic="http://schemas.openxmlformats.org/drawingml/2006/picture">
                  <pic:nvPicPr>
                    <pic:cNvPr id="20" name="image3.png"/>
                    <pic:cNvPicPr preferRelativeResize="0"/>
                  </pic:nvPicPr>
                  <pic:blipFill>
                    <a:blip r:embed="rId16"/>
                    <a:srcRect/>
                    <a:stretch>
                      <a:fillRect/>
                    </a:stretch>
                  </pic:blipFill>
                  <pic:spPr>
                    <a:xfrm>
                      <a:off x="0" y="0"/>
                      <a:ext cx="175260" cy="175260"/>
                    </a:xfrm>
                    <a:prstGeom prst="rect">
                      <a:avLst/>
                    </a:prstGeom>
                  </pic:spPr>
                </pic:pic>
              </a:graphicData>
            </a:graphic>
          </wp:inline>
        </w:drawing>
      </w:r>
      <w:r>
        <w:rPr>
          <w:rFonts w:ascii="Arial" w:eastAsia="Arial" w:hAnsi="Arial" w:cs="Arial"/>
        </w:rPr>
        <w:tab/>
      </w:r>
      <w:r>
        <w:rPr>
          <w:noProof/>
          <w:lang w:eastAsia="zh-CN"/>
        </w:rPr>
        <w:drawing>
          <wp:inline distT="0" distB="0" distL="0" distR="0" wp14:anchorId="1DB0FF7E" wp14:editId="2A46357A">
            <wp:extent cx="175260" cy="175260"/>
            <wp:effectExtent l="0" t="0" r="0" b="0"/>
            <wp:docPr id="19" name="image5.jpg" descr="Icons web 25px9"/>
            <wp:cNvGraphicFramePr/>
            <a:graphic xmlns:a="http://schemas.openxmlformats.org/drawingml/2006/main">
              <a:graphicData uri="http://schemas.openxmlformats.org/drawingml/2006/picture">
                <pic:pic xmlns:pic="http://schemas.openxmlformats.org/drawingml/2006/picture">
                  <pic:nvPicPr>
                    <pic:cNvPr id="19" name="image5.jpg" descr="Icons web 25px9"/>
                    <pic:cNvPicPr preferRelativeResize="0"/>
                  </pic:nvPicPr>
                  <pic:blipFill>
                    <a:blip r:embed="rId17"/>
                    <a:srcRect/>
                    <a:stretch>
                      <a:fillRect/>
                    </a:stretch>
                  </pic:blipFill>
                  <pic:spPr>
                    <a:xfrm>
                      <a:off x="0" y="0"/>
                      <a:ext cx="175260" cy="175260"/>
                    </a:xfrm>
                    <a:prstGeom prst="rect">
                      <a:avLst/>
                    </a:prstGeom>
                  </pic:spPr>
                </pic:pic>
              </a:graphicData>
            </a:graphic>
          </wp:inline>
        </w:drawing>
      </w:r>
    </w:p>
    <w:p w14:paraId="4F8AD086" w14:textId="77777777" w:rsidR="009908E4" w:rsidRDefault="009908E4">
      <w:pPr>
        <w:jc w:val="both"/>
        <w:rPr>
          <w:rFonts w:ascii="Arial" w:eastAsia="Arial" w:hAnsi="Arial" w:cs="Arial"/>
        </w:rPr>
      </w:pPr>
    </w:p>
    <w:tbl>
      <w:tblPr>
        <w:tblStyle w:val="Style41"/>
        <w:tblW w:w="8730" w:type="dxa"/>
        <w:tblLayout w:type="fixed"/>
        <w:tblLook w:val="04A0" w:firstRow="1" w:lastRow="0" w:firstColumn="1" w:lastColumn="0" w:noHBand="0" w:noVBand="1"/>
      </w:tblPr>
      <w:tblGrid>
        <w:gridCol w:w="4500"/>
        <w:gridCol w:w="4230"/>
      </w:tblGrid>
      <w:tr w:rsidR="009908E4" w14:paraId="3060A70E" w14:textId="77777777">
        <w:trPr>
          <w:trHeight w:val="1152"/>
        </w:trPr>
        <w:tc>
          <w:tcPr>
            <w:tcW w:w="4500" w:type="dxa"/>
          </w:tcPr>
          <w:p w14:paraId="1B6E92D4" w14:textId="77777777" w:rsidR="009908E4" w:rsidRDefault="00EF1D68">
            <w:pPr>
              <w:ind w:left="-108"/>
              <w:jc w:val="both"/>
              <w:rPr>
                <w:rFonts w:ascii="Arial" w:eastAsia="Arial" w:hAnsi="Arial" w:cs="Arial"/>
                <w:b/>
                <w:sz w:val="20"/>
                <w:szCs w:val="20"/>
              </w:rPr>
            </w:pPr>
            <w:r>
              <w:rPr>
                <w:rFonts w:ascii="Arial" w:eastAsia="Arial" w:hAnsi="Arial" w:cs="Arial"/>
                <w:b/>
                <w:sz w:val="20"/>
                <w:szCs w:val="20"/>
              </w:rPr>
              <w:t>Agency Contact:</w:t>
            </w:r>
          </w:p>
          <w:p w14:paraId="7C0382F0" w14:textId="77777777" w:rsidR="009908E4" w:rsidRDefault="00EF1D68">
            <w:pPr>
              <w:ind w:hanging="108"/>
              <w:jc w:val="both"/>
              <w:rPr>
                <w:rFonts w:ascii="Arial" w:eastAsia="Arial" w:hAnsi="Arial" w:cs="Arial"/>
                <w:b/>
                <w:sz w:val="20"/>
                <w:szCs w:val="20"/>
              </w:rPr>
            </w:pPr>
            <w:r>
              <w:rPr>
                <w:rFonts w:ascii="Arial" w:eastAsia="Arial" w:hAnsi="Arial" w:cs="Arial"/>
                <w:sz w:val="20"/>
                <w:szCs w:val="20"/>
              </w:rPr>
              <w:t>Ian Cookson</w:t>
            </w:r>
          </w:p>
          <w:p w14:paraId="2DC32CAC" w14:textId="77777777" w:rsidR="009908E4" w:rsidRDefault="00EF1D68">
            <w:pPr>
              <w:ind w:hanging="108"/>
              <w:jc w:val="both"/>
              <w:rPr>
                <w:rFonts w:ascii="Arial" w:eastAsia="Arial" w:hAnsi="Arial" w:cs="Arial"/>
                <w:sz w:val="20"/>
                <w:szCs w:val="20"/>
              </w:rPr>
            </w:pPr>
            <w:r>
              <w:rPr>
                <w:rFonts w:ascii="Arial" w:eastAsia="Arial" w:hAnsi="Arial" w:cs="Arial"/>
                <w:sz w:val="20"/>
                <w:szCs w:val="20"/>
              </w:rPr>
              <w:t>Wall Street Communications</w:t>
            </w:r>
          </w:p>
          <w:p w14:paraId="33958326" w14:textId="77777777" w:rsidR="009908E4" w:rsidRDefault="00EF1D68">
            <w:pPr>
              <w:ind w:hanging="108"/>
              <w:jc w:val="both"/>
              <w:rPr>
                <w:rFonts w:ascii="Arial" w:eastAsia="Arial" w:hAnsi="Arial" w:cs="Arial"/>
                <w:sz w:val="20"/>
                <w:szCs w:val="20"/>
              </w:rPr>
            </w:pPr>
            <w:r>
              <w:rPr>
                <w:rFonts w:ascii="Arial" w:eastAsia="Arial" w:hAnsi="Arial" w:cs="Arial"/>
                <w:sz w:val="20"/>
                <w:szCs w:val="20"/>
              </w:rPr>
              <w:t>Tel: + 44 77951 97223</w:t>
            </w:r>
          </w:p>
          <w:p w14:paraId="09D51948" w14:textId="77777777" w:rsidR="009908E4" w:rsidRDefault="00EF1D68">
            <w:pPr>
              <w:ind w:hanging="108"/>
              <w:jc w:val="both"/>
              <w:rPr>
                <w:rFonts w:ascii="Arial" w:eastAsia="Arial" w:hAnsi="Arial" w:cs="Arial"/>
                <w:b/>
                <w:sz w:val="20"/>
                <w:szCs w:val="20"/>
              </w:rPr>
            </w:pPr>
            <w:r>
              <w:rPr>
                <w:rFonts w:ascii="Arial" w:eastAsia="Arial" w:hAnsi="Arial" w:cs="Arial"/>
                <w:sz w:val="20"/>
                <w:szCs w:val="20"/>
              </w:rPr>
              <w:t xml:space="preserve">Email: </w:t>
            </w:r>
            <w:hyperlink r:id="rId18" w:history="1">
              <w:r>
                <w:rPr>
                  <w:rStyle w:val="Hyperlink"/>
                  <w:rFonts w:ascii="Arial" w:eastAsia="Arial" w:hAnsi="Arial" w:cs="Arial"/>
                  <w:sz w:val="20"/>
                  <w:szCs w:val="20"/>
                </w:rPr>
                <w:t>ian@wallstcom.com</w:t>
              </w:r>
            </w:hyperlink>
            <w:r>
              <w:rPr>
                <w:rFonts w:ascii="Arial" w:eastAsia="Arial" w:hAnsi="Arial" w:cs="Arial"/>
                <w:sz w:val="20"/>
                <w:szCs w:val="20"/>
              </w:rPr>
              <w:t xml:space="preserve"> </w:t>
            </w:r>
          </w:p>
        </w:tc>
        <w:tc>
          <w:tcPr>
            <w:tcW w:w="4230" w:type="dxa"/>
          </w:tcPr>
          <w:p w14:paraId="4F3795C7" w14:textId="77777777" w:rsidR="009908E4" w:rsidRDefault="00EF1D68">
            <w:pPr>
              <w:tabs>
                <w:tab w:val="left" w:pos="720"/>
                <w:tab w:val="center" w:pos="4320"/>
                <w:tab w:val="right" w:pos="8640"/>
              </w:tabs>
              <w:jc w:val="both"/>
              <w:rPr>
                <w:rFonts w:ascii="Arial" w:eastAsia="Arial" w:hAnsi="Arial" w:cs="Arial"/>
                <w:b/>
                <w:color w:val="000000"/>
                <w:sz w:val="20"/>
                <w:szCs w:val="20"/>
              </w:rPr>
            </w:pPr>
            <w:r>
              <w:rPr>
                <w:rFonts w:ascii="Arial" w:eastAsia="Arial" w:hAnsi="Arial" w:cs="Arial"/>
                <w:b/>
                <w:color w:val="000000"/>
                <w:sz w:val="20"/>
                <w:szCs w:val="20"/>
              </w:rPr>
              <w:t>Riedel Communications Contact:</w:t>
            </w:r>
          </w:p>
          <w:p w14:paraId="2279DD18" w14:textId="77777777" w:rsidR="009908E4" w:rsidRDefault="00EF1D68">
            <w:pPr>
              <w:jc w:val="both"/>
              <w:rPr>
                <w:rFonts w:ascii="Arial" w:eastAsia="Arial" w:hAnsi="Arial" w:cs="Arial"/>
                <w:sz w:val="20"/>
                <w:szCs w:val="20"/>
              </w:rPr>
            </w:pPr>
            <w:r>
              <w:rPr>
                <w:rFonts w:ascii="Arial" w:eastAsia="Arial" w:hAnsi="Arial" w:cs="Arial"/>
                <w:sz w:val="20"/>
                <w:szCs w:val="20"/>
              </w:rPr>
              <w:t>Serkan Güner</w:t>
            </w:r>
          </w:p>
          <w:p w14:paraId="3823A77A" w14:textId="77777777" w:rsidR="009908E4" w:rsidRDefault="00EF1D68">
            <w:pPr>
              <w:jc w:val="both"/>
              <w:rPr>
                <w:rFonts w:ascii="Arial" w:eastAsia="Arial" w:hAnsi="Arial" w:cs="Arial"/>
                <w:sz w:val="20"/>
                <w:szCs w:val="20"/>
              </w:rPr>
            </w:pPr>
            <w:r>
              <w:rPr>
                <w:rFonts w:ascii="Arial" w:eastAsia="Arial" w:hAnsi="Arial" w:cs="Arial"/>
                <w:sz w:val="20"/>
                <w:szCs w:val="20"/>
              </w:rPr>
              <w:t>Marketing and Communications</w:t>
            </w:r>
          </w:p>
          <w:p w14:paraId="4ADCD148" w14:textId="77777777" w:rsidR="009908E4" w:rsidRDefault="00EF1D68">
            <w:pPr>
              <w:jc w:val="both"/>
              <w:rPr>
                <w:rFonts w:ascii="Arial" w:eastAsia="Arial" w:hAnsi="Arial" w:cs="Arial"/>
                <w:sz w:val="20"/>
                <w:szCs w:val="20"/>
              </w:rPr>
            </w:pPr>
            <w:r>
              <w:rPr>
                <w:rFonts w:ascii="Arial" w:eastAsia="Arial" w:hAnsi="Arial" w:cs="Arial"/>
                <w:sz w:val="20"/>
                <w:szCs w:val="20"/>
              </w:rPr>
              <w:t>Tel: + 49 174 339244</w:t>
            </w:r>
          </w:p>
          <w:p w14:paraId="14558875" w14:textId="77777777" w:rsidR="009908E4" w:rsidRDefault="00EF1D68">
            <w:pPr>
              <w:jc w:val="both"/>
              <w:rPr>
                <w:rFonts w:ascii="Arial" w:eastAsia="Arial" w:hAnsi="Arial" w:cs="Arial"/>
                <w:b/>
                <w:sz w:val="20"/>
                <w:szCs w:val="20"/>
              </w:rPr>
            </w:pPr>
            <w:r>
              <w:rPr>
                <w:rFonts w:ascii="Arial" w:eastAsia="Arial" w:hAnsi="Arial" w:cs="Arial"/>
                <w:sz w:val="20"/>
                <w:szCs w:val="20"/>
              </w:rPr>
              <w:t xml:space="preserve">Email: </w:t>
            </w:r>
            <w:hyperlink r:id="rId19" w:history="1">
              <w:r>
                <w:rPr>
                  <w:rStyle w:val="Hyperlink"/>
                  <w:rFonts w:ascii="Arial" w:eastAsia="Arial" w:hAnsi="Arial" w:cs="Arial"/>
                  <w:sz w:val="20"/>
                  <w:szCs w:val="20"/>
                </w:rPr>
                <w:t>press@riedel.net</w:t>
              </w:r>
            </w:hyperlink>
            <w:r>
              <w:rPr>
                <w:rFonts w:ascii="Arial" w:eastAsia="Arial" w:hAnsi="Arial" w:cs="Arial"/>
                <w:sz w:val="20"/>
                <w:szCs w:val="20"/>
              </w:rPr>
              <w:t xml:space="preserve"> </w:t>
            </w:r>
          </w:p>
        </w:tc>
      </w:tr>
    </w:tbl>
    <w:p w14:paraId="06F5808F" w14:textId="77777777" w:rsidR="009908E4" w:rsidRDefault="009908E4">
      <w:pPr>
        <w:tabs>
          <w:tab w:val="left" w:pos="2495"/>
        </w:tabs>
        <w:jc w:val="both"/>
        <w:rPr>
          <w:rFonts w:ascii="Arial" w:eastAsia="Arial" w:hAnsi="Arial" w:cs="Arial"/>
          <w:b/>
          <w:sz w:val="20"/>
          <w:szCs w:val="20"/>
        </w:rPr>
      </w:pPr>
    </w:p>
    <w:p w14:paraId="13519178" w14:textId="77777777" w:rsidR="009908E4" w:rsidRDefault="00EF1D68">
      <w:pPr>
        <w:tabs>
          <w:tab w:val="left" w:pos="2495"/>
        </w:tabs>
        <w:jc w:val="both"/>
        <w:rPr>
          <w:rFonts w:ascii="Arial" w:eastAsia="Arial" w:hAnsi="Arial" w:cs="Arial"/>
          <w:b/>
          <w:sz w:val="20"/>
          <w:szCs w:val="20"/>
        </w:rPr>
      </w:pPr>
      <w:r>
        <w:rPr>
          <w:rFonts w:ascii="Arial" w:eastAsia="Arial" w:hAnsi="Arial" w:cs="Arial"/>
          <w:b/>
          <w:sz w:val="20"/>
          <w:szCs w:val="20"/>
        </w:rPr>
        <w:t xml:space="preserve">Link to Word Doc: </w:t>
      </w:r>
      <w:hyperlink r:id="rId20" w:history="1">
        <w:r>
          <w:rPr>
            <w:rStyle w:val="Hyperlink"/>
            <w:rFonts w:ascii="Arial" w:eastAsia="Arial" w:hAnsi="Arial" w:cs="Arial"/>
            <w:bCs/>
            <w:sz w:val="20"/>
            <w:szCs w:val="20"/>
          </w:rPr>
          <w:t>www.wallstcom.com/Riedel/220217-Riedel-Krickhahn_TV.docx</w:t>
        </w:r>
      </w:hyperlink>
      <w:r>
        <w:rPr>
          <w:rFonts w:ascii="Arial" w:eastAsia="Arial" w:hAnsi="Arial" w:cs="Arial"/>
          <w:bCs/>
          <w:sz w:val="20"/>
          <w:szCs w:val="20"/>
        </w:rPr>
        <w:t xml:space="preserve"> </w:t>
      </w:r>
    </w:p>
    <w:p w14:paraId="3B465FD1" w14:textId="77777777" w:rsidR="009908E4" w:rsidRDefault="009908E4">
      <w:pPr>
        <w:tabs>
          <w:tab w:val="left" w:pos="2495"/>
        </w:tabs>
        <w:jc w:val="both"/>
        <w:rPr>
          <w:rFonts w:ascii="Arial" w:eastAsia="Arial" w:hAnsi="Arial" w:cs="Arial"/>
          <w:b/>
          <w:sz w:val="20"/>
          <w:szCs w:val="20"/>
        </w:rPr>
      </w:pPr>
    </w:p>
    <w:p w14:paraId="15D6A9BF" w14:textId="77777777" w:rsidR="009908E4" w:rsidRDefault="00EF1D68">
      <w:pPr>
        <w:tabs>
          <w:tab w:val="left" w:pos="2495"/>
        </w:tabs>
        <w:jc w:val="both"/>
        <w:rPr>
          <w:rFonts w:ascii="Arial" w:eastAsia="Arial" w:hAnsi="Arial" w:cs="Arial"/>
          <w:b/>
          <w:sz w:val="20"/>
          <w:szCs w:val="20"/>
        </w:rPr>
      </w:pPr>
      <w:r>
        <w:rPr>
          <w:rFonts w:ascii="Arial" w:eastAsia="Arial" w:hAnsi="Arial" w:cs="Arial"/>
          <w:b/>
          <w:sz w:val="20"/>
          <w:szCs w:val="20"/>
        </w:rPr>
        <w:t>Photo Link:</w:t>
      </w:r>
    </w:p>
    <w:p w14:paraId="673ACF8A" w14:textId="77777777" w:rsidR="009908E4" w:rsidRDefault="00000000">
      <w:pPr>
        <w:tabs>
          <w:tab w:val="left" w:pos="2495"/>
        </w:tabs>
        <w:jc w:val="both"/>
        <w:rPr>
          <w:rFonts w:ascii="Arial" w:eastAsia="Arial" w:hAnsi="Arial" w:cs="Arial"/>
          <w:bCs/>
          <w:sz w:val="20"/>
          <w:szCs w:val="20"/>
        </w:rPr>
      </w:pPr>
      <w:hyperlink r:id="rId21" w:history="1">
        <w:r w:rsidR="00EF1D68">
          <w:rPr>
            <w:rStyle w:val="Hyperlink"/>
            <w:rFonts w:ascii="Arial" w:eastAsia="Arial" w:hAnsi="Arial" w:cs="Arial"/>
            <w:bCs/>
            <w:sz w:val="20"/>
            <w:szCs w:val="20"/>
          </w:rPr>
          <w:t>www.wallstcom.com/Riedel/Krickhahn_TV_1.jpg</w:t>
        </w:r>
      </w:hyperlink>
      <w:r w:rsidR="00EF1D68">
        <w:rPr>
          <w:rFonts w:ascii="Arial" w:eastAsia="Arial" w:hAnsi="Arial" w:cs="Arial"/>
          <w:bCs/>
          <w:sz w:val="20"/>
          <w:szCs w:val="20"/>
        </w:rPr>
        <w:t xml:space="preserve"> </w:t>
      </w:r>
    </w:p>
    <w:p w14:paraId="5638C217" w14:textId="77777777" w:rsidR="009908E4" w:rsidRDefault="00000000">
      <w:pPr>
        <w:tabs>
          <w:tab w:val="left" w:pos="2495"/>
        </w:tabs>
        <w:jc w:val="both"/>
        <w:rPr>
          <w:rFonts w:ascii="Arial" w:eastAsia="Arial" w:hAnsi="Arial" w:cs="Arial"/>
          <w:bCs/>
          <w:sz w:val="20"/>
          <w:szCs w:val="20"/>
        </w:rPr>
      </w:pPr>
      <w:hyperlink r:id="rId22" w:history="1">
        <w:r w:rsidR="00EF1D68">
          <w:rPr>
            <w:rStyle w:val="Hyperlink"/>
            <w:rFonts w:ascii="Arial" w:eastAsia="Arial" w:hAnsi="Arial" w:cs="Arial"/>
            <w:bCs/>
            <w:sz w:val="20"/>
            <w:szCs w:val="20"/>
          </w:rPr>
          <w:t>www.wallstcom.com/Riedel/Krickhahn_TV_2.jpg</w:t>
        </w:r>
      </w:hyperlink>
      <w:r w:rsidR="00EF1D68">
        <w:rPr>
          <w:rFonts w:ascii="Arial" w:eastAsia="Arial" w:hAnsi="Arial" w:cs="Arial"/>
          <w:bCs/>
          <w:sz w:val="20"/>
          <w:szCs w:val="20"/>
        </w:rPr>
        <w:t xml:space="preserve"> </w:t>
      </w:r>
    </w:p>
    <w:p w14:paraId="5A7AC7D7" w14:textId="77777777" w:rsidR="009908E4" w:rsidRDefault="00000000">
      <w:pPr>
        <w:tabs>
          <w:tab w:val="left" w:pos="2495"/>
        </w:tabs>
        <w:jc w:val="both"/>
        <w:rPr>
          <w:rFonts w:ascii="Arial" w:eastAsia="Arial" w:hAnsi="Arial" w:cs="Arial"/>
          <w:bCs/>
          <w:sz w:val="20"/>
          <w:szCs w:val="20"/>
        </w:rPr>
      </w:pPr>
      <w:hyperlink r:id="rId23" w:history="1">
        <w:r w:rsidR="00EF1D68">
          <w:rPr>
            <w:rStyle w:val="Hyperlink"/>
            <w:rFonts w:ascii="Arial" w:eastAsia="Arial" w:hAnsi="Arial" w:cs="Arial"/>
            <w:bCs/>
            <w:sz w:val="20"/>
            <w:szCs w:val="20"/>
          </w:rPr>
          <w:t>www.wallstcom.com/Riedel/Krickhahn_TV_3.jpg</w:t>
        </w:r>
      </w:hyperlink>
      <w:r w:rsidR="00EF1D68">
        <w:rPr>
          <w:rFonts w:ascii="Arial" w:eastAsia="Arial" w:hAnsi="Arial" w:cs="Arial"/>
          <w:bCs/>
          <w:sz w:val="20"/>
          <w:szCs w:val="20"/>
        </w:rPr>
        <w:t xml:space="preserve"> </w:t>
      </w:r>
    </w:p>
    <w:p w14:paraId="33517AFE" w14:textId="77777777" w:rsidR="009908E4" w:rsidRDefault="00EF1D68">
      <w:pPr>
        <w:tabs>
          <w:tab w:val="left" w:pos="2495"/>
        </w:tabs>
        <w:jc w:val="both"/>
        <w:rPr>
          <w:rFonts w:ascii="Arial" w:eastAsia="Arial" w:hAnsi="Arial" w:cs="Arial"/>
          <w:b/>
          <w:sz w:val="20"/>
          <w:szCs w:val="20"/>
        </w:rPr>
      </w:pPr>
      <w:r>
        <w:rPr>
          <w:rFonts w:ascii="Arial" w:eastAsia="Arial" w:hAnsi="Arial" w:cs="Arial"/>
          <w:b/>
          <w:sz w:val="20"/>
          <w:szCs w:val="20"/>
        </w:rPr>
        <w:t xml:space="preserve">Photo Caption: </w:t>
      </w:r>
      <w:r>
        <w:rPr>
          <w:rFonts w:ascii="Arial" w:eastAsia="Arial" w:hAnsi="Arial" w:cs="Arial"/>
          <w:bCs/>
          <w:sz w:val="20"/>
          <w:szCs w:val="20"/>
        </w:rPr>
        <w:t>Riedel’s</w:t>
      </w:r>
      <w:r>
        <w:rPr>
          <w:rFonts w:ascii="Arial" w:eastAsia="Arial" w:hAnsi="Arial" w:cs="Arial"/>
          <w:b/>
          <w:sz w:val="20"/>
          <w:szCs w:val="20"/>
        </w:rPr>
        <w:t xml:space="preserve"> </w:t>
      </w:r>
      <w:r>
        <w:rPr>
          <w:rFonts w:ascii="Arial" w:eastAsia="Arial" w:hAnsi="Arial" w:cs="Arial"/>
          <w:bCs/>
          <w:sz w:val="20"/>
          <w:szCs w:val="20"/>
        </w:rPr>
        <w:t xml:space="preserve">Bolero allows </w:t>
      </w:r>
      <w:proofErr w:type="spellStart"/>
      <w:r>
        <w:rPr>
          <w:rFonts w:ascii="Arial" w:eastAsia="Arial" w:hAnsi="Arial" w:cs="Arial"/>
          <w:bCs/>
          <w:sz w:val="20"/>
          <w:szCs w:val="20"/>
        </w:rPr>
        <w:t>Krickhahn</w:t>
      </w:r>
      <w:proofErr w:type="spellEnd"/>
      <w:r>
        <w:rPr>
          <w:rFonts w:ascii="Arial" w:eastAsia="Arial" w:hAnsi="Arial" w:cs="Arial"/>
          <w:bCs/>
          <w:sz w:val="20"/>
          <w:szCs w:val="20"/>
        </w:rPr>
        <w:t xml:space="preserve"> TV to use a variety of headsets, and helmets with built-in Bluetooth.</w:t>
      </w:r>
    </w:p>
    <w:p w14:paraId="57E82DBA" w14:textId="77777777" w:rsidR="009908E4" w:rsidRDefault="009908E4">
      <w:pPr>
        <w:jc w:val="both"/>
        <w:rPr>
          <w:rFonts w:ascii="Arial" w:eastAsia="Arial" w:hAnsi="Arial" w:cs="Arial"/>
          <w:sz w:val="32"/>
          <w:szCs w:val="32"/>
        </w:rPr>
      </w:pPr>
    </w:p>
    <w:p w14:paraId="0560BDA4" w14:textId="5BE10EE2" w:rsidR="009908E4" w:rsidRPr="00500E6E" w:rsidRDefault="00243AE6">
      <w:pPr>
        <w:jc w:val="both"/>
        <w:rPr>
          <w:rFonts w:ascii="Microsoft YaHei" w:eastAsia="Microsoft YaHei" w:hAnsi="Microsoft YaHei" w:cs="Arial"/>
          <w:b/>
          <w:color w:val="000000"/>
          <w:sz w:val="28"/>
          <w:szCs w:val="28"/>
        </w:rPr>
      </w:pPr>
      <w:r w:rsidRPr="00500E6E">
        <w:rPr>
          <w:rFonts w:ascii="Microsoft YaHei" w:eastAsia="Microsoft YaHei" w:hAnsi="Microsoft YaHei" w:cs="Arial" w:hint="eastAsia"/>
          <w:b/>
          <w:color w:val="000000"/>
          <w:sz w:val="28"/>
          <w:szCs w:val="28"/>
          <w:lang w:eastAsia="zh-CN"/>
        </w:rPr>
        <w:t>丹麦</w:t>
      </w:r>
      <w:proofErr w:type="spellStart"/>
      <w:r w:rsidRPr="00500E6E">
        <w:rPr>
          <w:rFonts w:ascii="Microsoft YaHei" w:eastAsia="Microsoft YaHei" w:hAnsi="Microsoft YaHei" w:cs="Arial"/>
          <w:b/>
          <w:color w:val="000000"/>
          <w:sz w:val="28"/>
          <w:szCs w:val="28"/>
          <w:lang w:eastAsia="zh-CN"/>
        </w:rPr>
        <w:t>Krickhahn</w:t>
      </w:r>
      <w:proofErr w:type="spellEnd"/>
      <w:r w:rsidRPr="00500E6E">
        <w:rPr>
          <w:rFonts w:ascii="Microsoft YaHei" w:eastAsia="Microsoft YaHei" w:hAnsi="Microsoft YaHei" w:cs="Arial"/>
          <w:b/>
          <w:color w:val="000000"/>
          <w:sz w:val="28"/>
          <w:szCs w:val="28"/>
          <w:lang w:eastAsia="zh-CN"/>
        </w:rPr>
        <w:t xml:space="preserve"> TV </w:t>
      </w:r>
      <w:r w:rsidRPr="00500E6E">
        <w:rPr>
          <w:rFonts w:ascii="Microsoft YaHei" w:eastAsia="Microsoft YaHei" w:hAnsi="Microsoft YaHei" w:cs="Arial" w:hint="eastAsia"/>
          <w:b/>
          <w:color w:val="000000"/>
          <w:sz w:val="28"/>
          <w:szCs w:val="28"/>
          <w:lang w:eastAsia="zh-CN"/>
        </w:rPr>
        <w:t>最新转播摩托车装载</w:t>
      </w:r>
      <w:r w:rsidR="00EF1D68" w:rsidRPr="00500E6E">
        <w:rPr>
          <w:rFonts w:ascii="Microsoft YaHei" w:eastAsia="Microsoft YaHei" w:hAnsi="Microsoft YaHei" w:cs="Arial"/>
          <w:b/>
          <w:color w:val="000000"/>
          <w:sz w:val="28"/>
          <w:szCs w:val="28"/>
        </w:rPr>
        <w:t>Bolero</w:t>
      </w:r>
      <w:r w:rsidRPr="00500E6E">
        <w:rPr>
          <w:rFonts w:ascii="Microsoft YaHei" w:eastAsia="Microsoft YaHei" w:hAnsi="Microsoft YaHei" w:cs="Arial" w:hint="eastAsia"/>
          <w:b/>
          <w:color w:val="000000"/>
          <w:sz w:val="28"/>
          <w:szCs w:val="28"/>
          <w:lang w:eastAsia="zh-CN"/>
        </w:rPr>
        <w:t>无线通话进行高速移动转播</w:t>
      </w:r>
    </w:p>
    <w:p w14:paraId="0C5D645B" w14:textId="77777777" w:rsidR="00AB49C1" w:rsidRDefault="00AB49C1">
      <w:pPr>
        <w:spacing w:line="360" w:lineRule="auto"/>
        <w:jc w:val="both"/>
        <w:rPr>
          <w:rFonts w:ascii="Arial" w:eastAsia="Arial" w:hAnsi="Arial" w:cs="Arial"/>
          <w:sz w:val="22"/>
          <w:szCs w:val="22"/>
        </w:rPr>
      </w:pPr>
    </w:p>
    <w:p w14:paraId="393DC812" w14:textId="602C366D" w:rsidR="009908E4" w:rsidRPr="006F6186" w:rsidRDefault="00EF1D68">
      <w:pPr>
        <w:spacing w:line="360" w:lineRule="auto"/>
        <w:jc w:val="both"/>
        <w:rPr>
          <w:rFonts w:ascii="Microsoft YaHei Light" w:eastAsia="Microsoft YaHei Light" w:hAnsi="Microsoft YaHei Light" w:cs="Arial"/>
          <w:sz w:val="22"/>
          <w:szCs w:val="22"/>
          <w:lang w:val="de-DE"/>
        </w:rPr>
      </w:pPr>
      <w:proofErr w:type="spellStart"/>
      <w:r w:rsidRPr="00AB49C1">
        <w:rPr>
          <w:rFonts w:ascii="Microsoft YaHei Light" w:eastAsia="Microsoft YaHei Light" w:hAnsi="Microsoft YaHei Light" w:cs="Arial"/>
          <w:b/>
          <w:sz w:val="22"/>
          <w:szCs w:val="22"/>
        </w:rPr>
        <w:t>德国伍珀塔尔</w:t>
      </w:r>
      <w:proofErr w:type="spellEnd"/>
      <w:r w:rsidRPr="00AB49C1">
        <w:rPr>
          <w:rFonts w:ascii="Microsoft YaHei Light" w:eastAsia="Microsoft YaHei Light" w:hAnsi="Microsoft YaHei Light" w:cs="Arial"/>
          <w:b/>
          <w:sz w:val="22"/>
          <w:szCs w:val="22"/>
        </w:rPr>
        <w:t xml:space="preserve"> </w:t>
      </w:r>
      <w:r w:rsidRPr="00AB49C1">
        <w:rPr>
          <w:rFonts w:ascii="Microsoft YaHei Light" w:eastAsia="Microsoft YaHei Light" w:hAnsi="Microsoft YaHei Light" w:cs="Arial"/>
          <w:sz w:val="22"/>
          <w:szCs w:val="22"/>
        </w:rPr>
        <w:t xml:space="preserve">—  </w:t>
      </w:r>
      <w:r w:rsidRPr="00AB49C1">
        <w:rPr>
          <w:rFonts w:ascii="Microsoft YaHei Light" w:eastAsia="Microsoft YaHei Light" w:hAnsi="Microsoft YaHei Light" w:cs="Arial"/>
          <w:b/>
          <w:sz w:val="22"/>
          <w:szCs w:val="22"/>
        </w:rPr>
        <w:t xml:space="preserve">2022 年 2 月 17 日 </w:t>
      </w:r>
      <w:r w:rsidRPr="00AB49C1">
        <w:rPr>
          <w:rFonts w:ascii="Microsoft YaHei Light" w:eastAsia="Microsoft YaHei Light" w:hAnsi="Microsoft YaHei Light" w:cs="Arial"/>
          <w:sz w:val="22"/>
          <w:szCs w:val="22"/>
        </w:rPr>
        <w:t xml:space="preserve">— </w:t>
      </w:r>
      <w:proofErr w:type="spellStart"/>
      <w:r w:rsidRPr="00AB49C1">
        <w:rPr>
          <w:rFonts w:ascii="Microsoft YaHei Light" w:eastAsia="Microsoft YaHei Light" w:hAnsi="Microsoft YaHei Light" w:cs="Arial"/>
          <w:sz w:val="22"/>
          <w:szCs w:val="22"/>
        </w:rPr>
        <w:t>丹麦</w:t>
      </w:r>
      <w:proofErr w:type="spellEnd"/>
      <w:r w:rsidRPr="00AB49C1">
        <w:rPr>
          <w:rFonts w:ascii="Microsoft YaHei Light" w:eastAsia="Microsoft YaHei Light" w:hAnsi="Microsoft YaHei Light" w:cs="Arial"/>
          <w:sz w:val="22"/>
          <w:szCs w:val="22"/>
        </w:rPr>
        <w:t>RF</w:t>
      </w:r>
      <w:proofErr w:type="spellStart"/>
      <w:r w:rsidRPr="00AB49C1">
        <w:rPr>
          <w:rFonts w:ascii="Microsoft YaHei Light" w:eastAsia="Microsoft YaHei Light" w:hAnsi="Microsoft YaHei Light" w:cs="Arial"/>
          <w:sz w:val="22"/>
          <w:szCs w:val="22"/>
        </w:rPr>
        <w:t>视频</w:t>
      </w:r>
      <w:proofErr w:type="spellEnd"/>
      <w:r w:rsidR="00243AE6">
        <w:rPr>
          <w:rFonts w:ascii="Microsoft YaHei Light" w:eastAsia="Microsoft YaHei Light" w:hAnsi="Microsoft YaHei Light" w:cs="Arial" w:hint="eastAsia"/>
          <w:sz w:val="22"/>
          <w:szCs w:val="22"/>
          <w:lang w:eastAsia="zh-CN"/>
        </w:rPr>
        <w:t>专业团队</w:t>
      </w:r>
      <w:proofErr w:type="spellStart"/>
      <w:r w:rsidRPr="00AB49C1">
        <w:rPr>
          <w:rFonts w:ascii="Microsoft YaHei Light" w:eastAsia="Microsoft YaHei Light" w:hAnsi="Microsoft YaHei Light" w:cs="Arial"/>
          <w:sz w:val="22"/>
          <w:szCs w:val="22"/>
        </w:rPr>
        <w:t>Krickhahn</w:t>
      </w:r>
      <w:proofErr w:type="spellEnd"/>
      <w:r w:rsidRPr="00AB49C1">
        <w:rPr>
          <w:rFonts w:ascii="Microsoft YaHei Light" w:eastAsia="Microsoft YaHei Light" w:hAnsi="Microsoft YaHei Light" w:cs="Arial"/>
          <w:sz w:val="22"/>
          <w:szCs w:val="22"/>
        </w:rPr>
        <w:t xml:space="preserve"> TV为</w:t>
      </w:r>
      <w:r w:rsidR="00243AE6">
        <w:rPr>
          <w:rFonts w:ascii="Microsoft YaHei Light" w:eastAsia="Microsoft YaHei Light" w:hAnsi="Microsoft YaHei Light" w:cs="Arial" w:hint="eastAsia"/>
          <w:sz w:val="22"/>
          <w:szCs w:val="22"/>
          <w:lang w:eastAsia="zh-CN"/>
        </w:rPr>
        <w:t>自行车公路比赛而准备的转播摩托车上</w:t>
      </w:r>
      <w:proofErr w:type="spellStart"/>
      <w:r w:rsidRPr="00AB49C1">
        <w:rPr>
          <w:rFonts w:ascii="Microsoft YaHei Light" w:eastAsia="Microsoft YaHei Light" w:hAnsi="Microsoft YaHei Light" w:cs="Arial"/>
          <w:sz w:val="22"/>
          <w:szCs w:val="22"/>
        </w:rPr>
        <w:t>搭载了</w:t>
      </w:r>
      <w:proofErr w:type="spellEnd"/>
      <w:r w:rsidRPr="00AB49C1">
        <w:rPr>
          <w:rFonts w:ascii="Microsoft YaHei Light" w:eastAsia="Microsoft YaHei Light" w:hAnsi="Microsoft YaHei Light" w:cs="Arial"/>
          <w:sz w:val="22"/>
          <w:szCs w:val="22"/>
        </w:rPr>
        <w:t>Riedel</w:t>
      </w:r>
      <w:proofErr w:type="spellStart"/>
      <w:r w:rsidRPr="00AB49C1">
        <w:rPr>
          <w:rFonts w:ascii="Microsoft YaHei Light" w:eastAsia="Microsoft YaHei Light" w:hAnsi="Microsoft YaHei Light" w:cs="Arial"/>
          <w:sz w:val="22"/>
          <w:szCs w:val="22"/>
        </w:rPr>
        <w:t>公司的</w:t>
      </w:r>
      <w:proofErr w:type="spellEnd"/>
      <w:r w:rsidRPr="00AB49C1">
        <w:rPr>
          <w:rFonts w:ascii="Microsoft YaHei Light" w:eastAsia="Microsoft YaHei Light" w:hAnsi="Microsoft YaHei Light" w:cs="Arial"/>
          <w:sz w:val="22"/>
          <w:szCs w:val="22"/>
        </w:rPr>
        <w:t>Bolero</w:t>
      </w:r>
      <w:proofErr w:type="spellStart"/>
      <w:r w:rsidRPr="00AB49C1">
        <w:rPr>
          <w:rFonts w:ascii="Microsoft YaHei Light" w:eastAsia="Microsoft YaHei Light" w:hAnsi="Microsoft YaHei Light" w:cs="Arial"/>
          <w:sz w:val="22"/>
          <w:szCs w:val="22"/>
        </w:rPr>
        <w:t>无线内通系统</w:t>
      </w:r>
      <w:proofErr w:type="spellEnd"/>
      <w:r w:rsidRPr="00AB49C1">
        <w:rPr>
          <w:rFonts w:ascii="Microsoft YaHei Light" w:eastAsia="Microsoft YaHei Light" w:hAnsi="Microsoft YaHei Light" w:cs="Arial"/>
          <w:sz w:val="22"/>
          <w:szCs w:val="22"/>
        </w:rPr>
        <w:t>，</w:t>
      </w:r>
      <w:r w:rsidR="00243AE6">
        <w:rPr>
          <w:rFonts w:ascii="Microsoft YaHei Light" w:eastAsia="Microsoft YaHei Light" w:hAnsi="Microsoft YaHei Light" w:cs="Arial" w:hint="eastAsia"/>
          <w:sz w:val="22"/>
          <w:szCs w:val="22"/>
          <w:lang w:eastAsia="zh-CN"/>
        </w:rPr>
        <w:t>以确保</w:t>
      </w:r>
      <w:proofErr w:type="spellStart"/>
      <w:r w:rsidRPr="00AB49C1">
        <w:rPr>
          <w:rFonts w:ascii="Microsoft YaHei Light" w:eastAsia="Microsoft YaHei Light" w:hAnsi="Microsoft YaHei Light" w:cs="Arial"/>
          <w:sz w:val="22"/>
          <w:szCs w:val="22"/>
        </w:rPr>
        <w:t>确保摄影师、驾驶员和摄制团队可实现无缝通话。</w:t>
      </w:r>
      <w:r w:rsidRPr="006F6186">
        <w:rPr>
          <w:rFonts w:ascii="Microsoft YaHei Light" w:eastAsia="Microsoft YaHei Light" w:hAnsi="Microsoft YaHei Light" w:cs="Arial"/>
          <w:sz w:val="22"/>
          <w:szCs w:val="22"/>
          <w:lang w:val="de-DE"/>
        </w:rPr>
        <w:t>Bolero</w:t>
      </w:r>
      <w:r w:rsidRPr="00AB49C1">
        <w:rPr>
          <w:rFonts w:ascii="Microsoft YaHei Light" w:eastAsia="Microsoft YaHei Light" w:hAnsi="Microsoft YaHei Light" w:cs="Arial"/>
          <w:sz w:val="22"/>
          <w:szCs w:val="22"/>
        </w:rPr>
        <w:t>系统搭载于经特殊改装的摩托车上</w:t>
      </w:r>
      <w:r w:rsidRPr="006F6186">
        <w:rPr>
          <w:rFonts w:ascii="Microsoft YaHei Light" w:eastAsia="Microsoft YaHei Light" w:hAnsi="Microsoft YaHei Light" w:cs="Arial"/>
          <w:sz w:val="22"/>
          <w:szCs w:val="22"/>
          <w:lang w:val="de-DE"/>
        </w:rPr>
        <w:t>，</w:t>
      </w:r>
      <w:r w:rsidRPr="00AB49C1">
        <w:rPr>
          <w:rFonts w:ascii="Microsoft YaHei Light" w:eastAsia="Microsoft YaHei Light" w:hAnsi="Microsoft YaHei Light" w:cs="Arial"/>
          <w:sz w:val="22"/>
          <w:szCs w:val="22"/>
        </w:rPr>
        <w:t>在</w:t>
      </w:r>
      <w:proofErr w:type="spellEnd"/>
      <w:r w:rsidRPr="006F6186">
        <w:rPr>
          <w:rFonts w:ascii="Microsoft YaHei Light" w:eastAsia="Microsoft YaHei Light" w:hAnsi="Microsoft YaHei Light" w:cs="Arial"/>
          <w:sz w:val="22"/>
          <w:szCs w:val="22"/>
          <w:lang w:val="de-DE"/>
        </w:rPr>
        <w:t xml:space="preserve"> </w:t>
      </w:r>
      <w:proofErr w:type="spellStart"/>
      <w:r w:rsidRPr="006F6186">
        <w:rPr>
          <w:rFonts w:ascii="Microsoft YaHei Light" w:eastAsia="Microsoft YaHei Light" w:hAnsi="Microsoft YaHei Light" w:cs="Arial"/>
          <w:sz w:val="22"/>
          <w:szCs w:val="22"/>
          <w:lang w:val="de-DE"/>
        </w:rPr>
        <w:t>Krickhahn</w:t>
      </w:r>
      <w:proofErr w:type="spellEnd"/>
      <w:r w:rsidRPr="006F6186">
        <w:rPr>
          <w:rFonts w:ascii="Microsoft YaHei Light" w:eastAsia="Microsoft YaHei Light" w:hAnsi="Microsoft YaHei Light" w:cs="Arial"/>
          <w:sz w:val="22"/>
          <w:szCs w:val="22"/>
          <w:lang w:val="de-DE"/>
        </w:rPr>
        <w:t xml:space="preserve"> TV</w:t>
      </w:r>
      <w:r w:rsidRPr="00AB49C1">
        <w:rPr>
          <w:rFonts w:ascii="Microsoft YaHei Light" w:eastAsia="Microsoft YaHei Light" w:hAnsi="Microsoft YaHei Light" w:cs="Arial"/>
          <w:sz w:val="22"/>
          <w:szCs w:val="22"/>
        </w:rPr>
        <w:t>团队使用各式耳机</w:t>
      </w:r>
      <w:r w:rsidRPr="006F6186">
        <w:rPr>
          <w:rFonts w:ascii="Microsoft YaHei Light" w:eastAsia="Microsoft YaHei Light" w:hAnsi="Microsoft YaHei Light" w:cs="Arial"/>
          <w:sz w:val="22"/>
          <w:szCs w:val="22"/>
          <w:lang w:val="de-DE"/>
        </w:rPr>
        <w:t>，</w:t>
      </w:r>
      <w:r w:rsidRPr="00AB49C1">
        <w:rPr>
          <w:rFonts w:ascii="Microsoft YaHei Light" w:eastAsia="Microsoft YaHei Light" w:hAnsi="Microsoft YaHei Light" w:cs="Arial"/>
          <w:sz w:val="22"/>
          <w:szCs w:val="22"/>
        </w:rPr>
        <w:t>甚至佩戴内置蓝牙耳机的头盔时</w:t>
      </w:r>
      <w:r w:rsidRPr="006F6186">
        <w:rPr>
          <w:rFonts w:ascii="Microsoft YaHei Light" w:eastAsia="Microsoft YaHei Light" w:hAnsi="Microsoft YaHei Light" w:cs="Arial"/>
          <w:sz w:val="22"/>
          <w:szCs w:val="22"/>
          <w:lang w:val="de-DE"/>
        </w:rPr>
        <w:t>，</w:t>
      </w:r>
      <w:r w:rsidRPr="00AB49C1">
        <w:rPr>
          <w:rFonts w:ascii="Microsoft YaHei Light" w:eastAsia="Microsoft YaHei Light" w:hAnsi="Microsoft YaHei Light" w:cs="Arial"/>
          <w:sz w:val="22"/>
          <w:szCs w:val="22"/>
        </w:rPr>
        <w:t>这套独立系统均可助力团队保持高质量的清晰通话</w:t>
      </w:r>
      <w:r w:rsidRPr="006F6186">
        <w:rPr>
          <w:rFonts w:ascii="Microsoft YaHei Light" w:eastAsia="Microsoft YaHei Light" w:hAnsi="Microsoft YaHei Light" w:cs="Arial"/>
          <w:sz w:val="22"/>
          <w:szCs w:val="22"/>
          <w:lang w:val="de-DE"/>
        </w:rPr>
        <w:t>，</w:t>
      </w:r>
      <w:r w:rsidRPr="00AB49C1">
        <w:rPr>
          <w:rFonts w:ascii="Microsoft YaHei Light" w:eastAsia="Microsoft YaHei Light" w:hAnsi="Microsoft YaHei Light" w:cs="Arial"/>
          <w:sz w:val="22"/>
          <w:szCs w:val="22"/>
        </w:rPr>
        <w:t>从而让观众观赏到最优质的比赛画面。</w:t>
      </w:r>
    </w:p>
    <w:p w14:paraId="0DCA833B" w14:textId="77777777" w:rsidR="00AB49C1" w:rsidRDefault="00AB49C1">
      <w:pPr>
        <w:spacing w:line="360" w:lineRule="auto"/>
        <w:jc w:val="both"/>
        <w:rPr>
          <w:rFonts w:ascii="Arial" w:eastAsia="Arial" w:hAnsi="Arial" w:cs="Arial"/>
          <w:sz w:val="22"/>
          <w:szCs w:val="22"/>
        </w:rPr>
      </w:pPr>
    </w:p>
    <w:p w14:paraId="2294F06E" w14:textId="1F2E5D66" w:rsidR="009908E4" w:rsidRPr="006F6186" w:rsidRDefault="00EF1D68">
      <w:pPr>
        <w:spacing w:line="360" w:lineRule="auto"/>
        <w:jc w:val="both"/>
        <w:rPr>
          <w:rFonts w:ascii="Microsoft YaHei Light" w:eastAsia="Microsoft YaHei Light" w:hAnsi="Microsoft YaHei Light" w:cs="Arial"/>
          <w:sz w:val="22"/>
          <w:szCs w:val="22"/>
          <w:lang w:val="de-DE"/>
        </w:rPr>
      </w:pPr>
      <w:r w:rsidRPr="00AB49C1">
        <w:rPr>
          <w:rFonts w:ascii="Microsoft YaHei Light" w:eastAsia="Microsoft YaHei Light" w:hAnsi="Microsoft YaHei Light" w:cs="Arial"/>
          <w:sz w:val="22"/>
          <w:szCs w:val="22"/>
        </w:rPr>
        <w:t>“当听到采用Bolero系统这个主意时，我立刻被吸引住了，短短几天我们就推出了概念验证计划，编制配置文件，然后进行测试，确保整套系统可全天稳定运行。</w:t>
      </w:r>
      <w:r w:rsidRPr="00AB49C1">
        <w:rPr>
          <w:rFonts w:ascii="Microsoft YaHei Light" w:eastAsia="Microsoft YaHei Light" w:hAnsi="Microsoft YaHei Light" w:cs="Arial" w:hint="eastAsia"/>
          <w:sz w:val="22"/>
          <w:szCs w:val="22"/>
          <w:lang w:eastAsia="zh-CN"/>
        </w:rPr>
        <w:t>我们感到</w:t>
      </w:r>
      <w:proofErr w:type="spellStart"/>
      <w:r w:rsidRPr="00AB49C1">
        <w:rPr>
          <w:rFonts w:ascii="Microsoft YaHei Light" w:eastAsia="Microsoft YaHei Light" w:hAnsi="Microsoft YaHei Light" w:cs="Arial"/>
          <w:sz w:val="22"/>
          <w:szCs w:val="22"/>
        </w:rPr>
        <w:t>无比开心的是配置验证获得成功</w:t>
      </w:r>
      <w:r w:rsidRPr="006F6186">
        <w:rPr>
          <w:rFonts w:ascii="Microsoft YaHei Light" w:eastAsia="Microsoft YaHei Light" w:hAnsi="Microsoft YaHei Light" w:cs="Arial"/>
          <w:sz w:val="22"/>
          <w:szCs w:val="22"/>
          <w:lang w:val="de-DE"/>
        </w:rPr>
        <w:t>，</w:t>
      </w:r>
      <w:r w:rsidRPr="00AB49C1">
        <w:rPr>
          <w:rFonts w:ascii="Microsoft YaHei Light" w:eastAsia="Microsoft YaHei Light" w:hAnsi="Microsoft YaHei Light" w:cs="Arial"/>
          <w:sz w:val="22"/>
          <w:szCs w:val="22"/>
        </w:rPr>
        <w:t>现在通过加载配置</w:t>
      </w:r>
      <w:r w:rsidRPr="006F6186">
        <w:rPr>
          <w:rFonts w:ascii="Microsoft YaHei Light" w:eastAsia="Microsoft YaHei Light" w:hAnsi="Microsoft YaHei Light" w:cs="Arial"/>
          <w:sz w:val="22"/>
          <w:szCs w:val="22"/>
          <w:lang w:val="de-DE"/>
        </w:rPr>
        <w:t>，</w:t>
      </w:r>
      <w:r w:rsidRPr="00AB49C1">
        <w:rPr>
          <w:rFonts w:ascii="Microsoft YaHei Light" w:eastAsia="Microsoft YaHei Light" w:hAnsi="Microsoft YaHei Light" w:cs="Arial"/>
          <w:sz w:val="22"/>
          <w:szCs w:val="22"/>
        </w:rPr>
        <w:t>数分钟内即可完成系统布署</w:t>
      </w:r>
      <w:proofErr w:type="spellEnd"/>
      <w:r w:rsidRPr="00AB49C1">
        <w:rPr>
          <w:rFonts w:ascii="Microsoft YaHei Light" w:eastAsia="Microsoft YaHei Light" w:hAnsi="Microsoft YaHei Light" w:cs="Arial"/>
          <w:sz w:val="22"/>
          <w:szCs w:val="22"/>
        </w:rPr>
        <w:t>。</w:t>
      </w:r>
      <w:r w:rsidRPr="00AB49C1">
        <w:rPr>
          <w:rFonts w:ascii="Microsoft YaHei Light" w:eastAsia="Microsoft YaHei Light" w:hAnsi="Microsoft YaHei Light" w:cs="Arial"/>
          <w:sz w:val="22"/>
          <w:szCs w:val="22"/>
          <w:lang w:val="de-DE"/>
        </w:rPr>
        <w:t>”</w:t>
      </w:r>
      <w:proofErr w:type="spellStart"/>
      <w:r w:rsidRPr="00AB49C1">
        <w:rPr>
          <w:rFonts w:ascii="Microsoft YaHei Light" w:eastAsia="Microsoft YaHei Light" w:hAnsi="Microsoft YaHei Light" w:cs="Arial"/>
          <w:sz w:val="22"/>
          <w:szCs w:val="22"/>
          <w:lang w:val="de-DE"/>
        </w:rPr>
        <w:t>Krickhahn</w:t>
      </w:r>
      <w:proofErr w:type="spellEnd"/>
      <w:r w:rsidRPr="00AB49C1">
        <w:rPr>
          <w:rFonts w:ascii="Microsoft YaHei Light" w:eastAsia="Microsoft YaHei Light" w:hAnsi="Microsoft YaHei Light" w:cs="Arial"/>
          <w:sz w:val="22"/>
          <w:szCs w:val="22"/>
          <w:lang w:val="de-DE"/>
        </w:rPr>
        <w:t xml:space="preserve"> TV</w:t>
      </w:r>
      <w:r w:rsidRPr="00AB49C1">
        <w:rPr>
          <w:rFonts w:ascii="Microsoft YaHei Light" w:eastAsia="Microsoft YaHei Light" w:hAnsi="Microsoft YaHei Light" w:cs="Arial"/>
          <w:sz w:val="22"/>
          <w:szCs w:val="22"/>
        </w:rPr>
        <w:t>的董事长</w:t>
      </w:r>
      <w:r w:rsidRPr="00AB49C1">
        <w:rPr>
          <w:rFonts w:ascii="Microsoft YaHei Light" w:eastAsia="Microsoft YaHei Light" w:hAnsi="Microsoft YaHei Light" w:cs="Arial"/>
          <w:sz w:val="22"/>
          <w:szCs w:val="22"/>
          <w:lang w:val="de-DE"/>
        </w:rPr>
        <w:t>Christian Krickhahn</w:t>
      </w:r>
      <w:r w:rsidRPr="00AB49C1">
        <w:rPr>
          <w:rFonts w:ascii="Microsoft YaHei Light" w:eastAsia="Microsoft YaHei Light" w:hAnsi="Microsoft YaHei Light" w:cs="Arial"/>
          <w:sz w:val="22"/>
          <w:szCs w:val="22"/>
        </w:rPr>
        <w:t>表示</w:t>
      </w:r>
      <w:r w:rsidRPr="00AB49C1">
        <w:rPr>
          <w:rFonts w:ascii="Microsoft YaHei Light" w:eastAsia="Microsoft YaHei Light" w:hAnsi="Microsoft YaHei Light" w:cs="Arial"/>
          <w:sz w:val="22"/>
          <w:szCs w:val="22"/>
          <w:lang w:val="de-DE"/>
        </w:rPr>
        <w:t>，“</w:t>
      </w:r>
      <w:r w:rsidRPr="00AB49C1">
        <w:rPr>
          <w:rFonts w:ascii="Microsoft YaHei Light" w:eastAsia="Microsoft YaHei Light" w:hAnsi="Microsoft YaHei Light" w:cs="Arial"/>
          <w:sz w:val="22"/>
          <w:szCs w:val="22"/>
        </w:rPr>
        <w:t>我在很多摄制中都使用过</w:t>
      </w:r>
      <w:r w:rsidRPr="00AB49C1">
        <w:rPr>
          <w:rFonts w:ascii="Microsoft YaHei Light" w:eastAsia="Microsoft YaHei Light" w:hAnsi="Microsoft YaHei Light" w:cs="Arial"/>
          <w:sz w:val="22"/>
          <w:szCs w:val="22"/>
          <w:lang w:val="de-DE"/>
        </w:rPr>
        <w:t>Bolero，</w:t>
      </w:r>
      <w:proofErr w:type="spellStart"/>
      <w:r w:rsidRPr="00AB49C1">
        <w:rPr>
          <w:rFonts w:ascii="Microsoft YaHei Light" w:eastAsia="Microsoft YaHei Light" w:hAnsi="Microsoft YaHei Light" w:cs="Arial"/>
          <w:sz w:val="22"/>
          <w:szCs w:val="22"/>
        </w:rPr>
        <w:t>因此我知道这套系统有多出色</w:t>
      </w:r>
      <w:r w:rsidRPr="00AB49C1">
        <w:rPr>
          <w:rFonts w:ascii="Microsoft YaHei Light" w:eastAsia="Microsoft YaHei Light" w:hAnsi="Microsoft YaHei Light" w:cs="Arial"/>
          <w:sz w:val="22"/>
          <w:szCs w:val="22"/>
          <w:lang w:val="de-DE"/>
        </w:rPr>
        <w:t>，</w:t>
      </w:r>
      <w:r w:rsidRPr="00AB49C1">
        <w:rPr>
          <w:rFonts w:ascii="Microsoft YaHei Light" w:eastAsia="Microsoft YaHei Light" w:hAnsi="Microsoft YaHei Light" w:cs="Arial"/>
          <w:sz w:val="22"/>
          <w:szCs w:val="22"/>
        </w:rPr>
        <w:t>我很喜欢它的各项功能和优异的音频质量。很高兴在丹麦现场使用</w:t>
      </w:r>
      <w:r w:rsidRPr="00AB49C1">
        <w:rPr>
          <w:rFonts w:ascii="Microsoft YaHei Light" w:eastAsia="Microsoft YaHei Light" w:hAnsi="Microsoft YaHei Light" w:cs="Arial"/>
          <w:sz w:val="22"/>
          <w:szCs w:val="22"/>
          <w:lang w:val="de-DE"/>
        </w:rPr>
        <w:t>Bolero</w:t>
      </w:r>
      <w:r w:rsidRPr="00AB49C1">
        <w:rPr>
          <w:rFonts w:ascii="Microsoft YaHei Light" w:eastAsia="Microsoft YaHei Light" w:hAnsi="Microsoft YaHei Light" w:cs="Arial"/>
          <w:sz w:val="22"/>
          <w:szCs w:val="22"/>
        </w:rPr>
        <w:t>报道</w:t>
      </w:r>
      <w:proofErr w:type="spellEnd"/>
      <w:r w:rsidR="001D36A8">
        <w:rPr>
          <w:rFonts w:ascii="Microsoft YaHei Light" w:eastAsia="Microsoft YaHei Light" w:hAnsi="Microsoft YaHei Light" w:cs="Arial" w:hint="eastAsia"/>
          <w:sz w:val="22"/>
          <w:szCs w:val="22"/>
          <w:lang w:eastAsia="zh-CN"/>
        </w:rPr>
        <w:t>自行车</w:t>
      </w:r>
      <w:proofErr w:type="spellStart"/>
      <w:r w:rsidRPr="00AB49C1">
        <w:rPr>
          <w:rFonts w:ascii="Microsoft YaHei Light" w:eastAsia="Microsoft YaHei Light" w:hAnsi="Microsoft YaHei Light" w:cs="Arial"/>
          <w:sz w:val="22"/>
          <w:szCs w:val="22"/>
        </w:rPr>
        <w:t>公路比赛</w:t>
      </w:r>
      <w:proofErr w:type="spellEnd"/>
      <w:r w:rsidRPr="00AB49C1">
        <w:rPr>
          <w:rFonts w:ascii="Microsoft YaHei Light" w:eastAsia="Microsoft YaHei Light" w:hAnsi="Microsoft YaHei Light" w:cs="Arial"/>
          <w:sz w:val="22"/>
          <w:szCs w:val="22"/>
          <w:lang w:val="de-DE"/>
        </w:rPr>
        <w:t>，</w:t>
      </w:r>
      <w:r w:rsidR="00D95896">
        <w:rPr>
          <w:rFonts w:ascii="Microsoft YaHei Light" w:eastAsia="Microsoft YaHei Light" w:hAnsi="Microsoft YaHei Light" w:cs="Arial" w:hint="eastAsia"/>
          <w:sz w:val="22"/>
          <w:szCs w:val="22"/>
          <w:lang w:val="de-DE" w:eastAsia="zh-CN"/>
        </w:rPr>
        <w:t>同</w:t>
      </w:r>
      <w:r w:rsidR="00D95896">
        <w:rPr>
          <w:rFonts w:ascii="Microsoft YaHei Light" w:eastAsia="Microsoft YaHei Light" w:hAnsi="Microsoft YaHei Light" w:cs="Arial" w:hint="eastAsia"/>
          <w:sz w:val="22"/>
          <w:szCs w:val="22"/>
          <w:lang w:val="de-DE" w:eastAsia="zh-CN"/>
        </w:rPr>
        <w:lastRenderedPageBreak/>
        <w:t>时Bolero的简单易用性让</w:t>
      </w:r>
      <w:proofErr w:type="spellStart"/>
      <w:r w:rsidRPr="00AB49C1">
        <w:rPr>
          <w:rFonts w:ascii="Microsoft YaHei Light" w:eastAsia="Microsoft YaHei Light" w:hAnsi="Microsoft YaHei Light" w:cs="Arial"/>
          <w:sz w:val="22"/>
          <w:szCs w:val="22"/>
        </w:rPr>
        <w:t>我们可以</w:t>
      </w:r>
      <w:proofErr w:type="spellEnd"/>
      <w:r w:rsidR="00D95896">
        <w:rPr>
          <w:rFonts w:ascii="Microsoft YaHei Light" w:eastAsia="Microsoft YaHei Light" w:hAnsi="Microsoft YaHei Light" w:cs="Arial" w:hint="eastAsia"/>
          <w:sz w:val="22"/>
          <w:szCs w:val="22"/>
          <w:lang w:eastAsia="zh-CN"/>
        </w:rPr>
        <w:t>很轻松的在</w:t>
      </w:r>
      <w:proofErr w:type="spellStart"/>
      <w:r w:rsidRPr="00AB49C1">
        <w:rPr>
          <w:rFonts w:ascii="Microsoft YaHei Light" w:eastAsia="Microsoft YaHei Light" w:hAnsi="Microsoft YaHei Light" w:cs="Arial"/>
          <w:sz w:val="22"/>
          <w:szCs w:val="22"/>
        </w:rPr>
        <w:t>不同</w:t>
      </w:r>
      <w:proofErr w:type="spellEnd"/>
      <w:r w:rsidR="00D95896">
        <w:rPr>
          <w:rFonts w:ascii="Microsoft YaHei Light" w:eastAsia="Microsoft YaHei Light" w:hAnsi="Microsoft YaHei Light" w:cs="Arial" w:hint="eastAsia"/>
          <w:sz w:val="22"/>
          <w:szCs w:val="22"/>
          <w:lang w:eastAsia="zh-CN"/>
        </w:rPr>
        <w:t>的项目中调配所需设备</w:t>
      </w:r>
      <w:r w:rsidR="00D95896" w:rsidRPr="006F6186">
        <w:rPr>
          <w:rFonts w:ascii="Microsoft YaHei Light" w:eastAsia="Microsoft YaHei Light" w:hAnsi="Microsoft YaHei Light" w:cs="Arial" w:hint="eastAsia"/>
          <w:sz w:val="22"/>
          <w:szCs w:val="22"/>
          <w:lang w:val="de-DE" w:eastAsia="zh-CN"/>
        </w:rPr>
        <w:t>，</w:t>
      </w:r>
      <w:r w:rsidR="00D95896">
        <w:rPr>
          <w:rFonts w:ascii="Microsoft YaHei Light" w:eastAsia="Microsoft YaHei Light" w:hAnsi="Microsoft YaHei Light" w:cs="Arial" w:hint="eastAsia"/>
          <w:sz w:val="22"/>
          <w:szCs w:val="22"/>
          <w:lang w:eastAsia="zh-CN"/>
        </w:rPr>
        <w:t>这对于我们的工作非常有帮助</w:t>
      </w:r>
      <w:r w:rsidR="00FB1772" w:rsidRPr="006F6186">
        <w:rPr>
          <w:rFonts w:ascii="Microsoft YaHei Light" w:eastAsia="Microsoft YaHei Light" w:hAnsi="Microsoft YaHei Light" w:cs="Arial" w:hint="eastAsia"/>
          <w:sz w:val="22"/>
          <w:szCs w:val="22"/>
          <w:lang w:val="de-DE" w:eastAsia="zh-CN"/>
        </w:rPr>
        <w:t>！</w:t>
      </w:r>
      <w:r w:rsidRPr="006F6186">
        <w:rPr>
          <w:rFonts w:ascii="Microsoft YaHei Light" w:eastAsia="Microsoft YaHei Light" w:hAnsi="Microsoft YaHei Light" w:cs="Arial"/>
          <w:sz w:val="22"/>
          <w:szCs w:val="22"/>
          <w:lang w:val="de-DE"/>
        </w:rPr>
        <w:t>”</w:t>
      </w:r>
    </w:p>
    <w:p w14:paraId="67CCBB48" w14:textId="77777777" w:rsidR="00AB49C1" w:rsidRDefault="00AB49C1">
      <w:pPr>
        <w:spacing w:line="360" w:lineRule="auto"/>
        <w:jc w:val="both"/>
        <w:rPr>
          <w:rFonts w:ascii="Arial" w:eastAsia="Arial" w:hAnsi="Arial" w:cs="Arial"/>
          <w:sz w:val="22"/>
          <w:szCs w:val="22"/>
        </w:rPr>
      </w:pPr>
    </w:p>
    <w:p w14:paraId="677D4EB7" w14:textId="77777777" w:rsidR="009908E4" w:rsidRPr="006F6186" w:rsidRDefault="00EF1D68">
      <w:pPr>
        <w:spacing w:line="360" w:lineRule="auto"/>
        <w:jc w:val="both"/>
        <w:rPr>
          <w:rFonts w:ascii="Microsoft YaHei Light" w:eastAsia="Microsoft YaHei Light" w:hAnsi="Microsoft YaHei Light" w:cs="Arial"/>
          <w:sz w:val="22"/>
          <w:szCs w:val="22"/>
          <w:lang w:val="de-DE"/>
        </w:rPr>
      </w:pPr>
      <w:proofErr w:type="spellStart"/>
      <w:r w:rsidRPr="00AB49C1">
        <w:rPr>
          <w:rFonts w:ascii="Microsoft YaHei Light" w:eastAsia="Microsoft YaHei Light" w:hAnsi="Microsoft YaHei Light" w:cs="Arial"/>
          <w:sz w:val="22"/>
          <w:szCs w:val="22"/>
        </w:rPr>
        <w:t>有了</w:t>
      </w:r>
      <w:proofErr w:type="spellEnd"/>
      <w:r w:rsidRPr="00AB49C1">
        <w:rPr>
          <w:rFonts w:ascii="Microsoft YaHei Light" w:eastAsia="Microsoft YaHei Light" w:hAnsi="Microsoft YaHei Light" w:cs="Arial"/>
          <w:sz w:val="22"/>
          <w:szCs w:val="22"/>
        </w:rPr>
        <w:t>Bolero，</w:t>
      </w:r>
      <w:proofErr w:type="spellStart"/>
      <w:r w:rsidRPr="00AB49C1">
        <w:rPr>
          <w:rFonts w:ascii="Microsoft YaHei Light" w:eastAsia="Microsoft YaHei Light" w:hAnsi="Microsoft YaHei Light" w:cs="Arial"/>
          <w:sz w:val="22"/>
          <w:szCs w:val="22"/>
        </w:rPr>
        <w:t>Krickhahn</w:t>
      </w:r>
      <w:proofErr w:type="spellEnd"/>
      <w:r w:rsidRPr="00AB49C1">
        <w:rPr>
          <w:rFonts w:ascii="Microsoft YaHei Light" w:eastAsia="Microsoft YaHei Light" w:hAnsi="Microsoft YaHei Light" w:cs="Arial"/>
          <w:sz w:val="22"/>
          <w:szCs w:val="22"/>
        </w:rPr>
        <w:t xml:space="preserve"> TV</w:t>
      </w:r>
      <w:proofErr w:type="spellStart"/>
      <w:r w:rsidRPr="00AB49C1">
        <w:rPr>
          <w:rFonts w:ascii="Microsoft YaHei Light" w:eastAsia="Microsoft YaHei Light" w:hAnsi="Microsoft YaHei Light" w:cs="Arial"/>
          <w:sz w:val="22"/>
          <w:szCs w:val="22"/>
        </w:rPr>
        <w:t>无需为摄影师和摩托驾驶员专用通讯解决方案另行投入资金。在去年举行的</w:t>
      </w:r>
      <w:r w:rsidRPr="006F6186">
        <w:rPr>
          <w:rFonts w:ascii="Microsoft YaHei Light" w:eastAsia="Microsoft YaHei Light" w:hAnsi="Microsoft YaHei Light" w:cs="Arial"/>
          <w:sz w:val="22"/>
          <w:szCs w:val="22"/>
          <w:lang w:val="de-DE"/>
        </w:rPr>
        <w:t>Tour</w:t>
      </w:r>
      <w:proofErr w:type="spellEnd"/>
      <w:r w:rsidRPr="006F6186">
        <w:rPr>
          <w:rFonts w:ascii="Microsoft YaHei Light" w:eastAsia="Microsoft YaHei Light" w:hAnsi="Microsoft YaHei Light" w:cs="Arial"/>
          <w:sz w:val="22"/>
          <w:szCs w:val="22"/>
          <w:lang w:val="de-DE"/>
        </w:rPr>
        <w:t xml:space="preserve"> De </w:t>
      </w:r>
      <w:proofErr w:type="spellStart"/>
      <w:r w:rsidRPr="006F6186">
        <w:rPr>
          <w:rFonts w:ascii="Microsoft YaHei Light" w:eastAsia="Microsoft YaHei Light" w:hAnsi="Microsoft YaHei Light" w:cs="Arial"/>
          <w:sz w:val="22"/>
          <w:szCs w:val="22"/>
          <w:lang w:val="de-DE"/>
        </w:rPr>
        <w:t>Aars</w:t>
      </w:r>
      <w:r w:rsidRPr="00AB49C1">
        <w:rPr>
          <w:rFonts w:ascii="Microsoft YaHei Light" w:eastAsia="Microsoft YaHei Light" w:hAnsi="Microsoft YaHei Light" w:cs="Arial"/>
          <w:sz w:val="22"/>
          <w:szCs w:val="22"/>
        </w:rPr>
        <w:t>比赛</w:t>
      </w:r>
      <w:r w:rsidRPr="006F6186">
        <w:rPr>
          <w:rFonts w:ascii="Microsoft YaHei Light" w:eastAsia="Microsoft YaHei Light" w:hAnsi="Microsoft YaHei Light" w:cs="Arial"/>
          <w:sz w:val="22"/>
          <w:szCs w:val="22"/>
          <w:lang w:val="de-DE"/>
        </w:rPr>
        <w:t>，Krickhahn</w:t>
      </w:r>
      <w:proofErr w:type="spellEnd"/>
      <w:r w:rsidRPr="006F6186">
        <w:rPr>
          <w:rFonts w:ascii="Microsoft YaHei Light" w:eastAsia="Microsoft YaHei Light" w:hAnsi="Microsoft YaHei Light" w:cs="Arial"/>
          <w:sz w:val="22"/>
          <w:szCs w:val="22"/>
          <w:lang w:val="de-DE"/>
        </w:rPr>
        <w:t xml:space="preserve"> TV</w:t>
      </w:r>
      <w:r w:rsidRPr="00AB49C1">
        <w:rPr>
          <w:rFonts w:ascii="Microsoft YaHei Light" w:eastAsia="Microsoft YaHei Light" w:hAnsi="Microsoft YaHei Light" w:cs="Arial"/>
          <w:sz w:val="22"/>
          <w:szCs w:val="22"/>
        </w:rPr>
        <w:t>为摄像摩托车定制了一个边箱</w:t>
      </w:r>
      <w:r w:rsidRPr="006F6186">
        <w:rPr>
          <w:rFonts w:ascii="Microsoft YaHei Light" w:eastAsia="Microsoft YaHei Light" w:hAnsi="Microsoft YaHei Light" w:cs="Arial"/>
          <w:sz w:val="22"/>
          <w:szCs w:val="22"/>
          <w:lang w:val="de-DE"/>
        </w:rPr>
        <w:t>，</w:t>
      </w:r>
      <w:r w:rsidRPr="00AB49C1">
        <w:rPr>
          <w:rFonts w:ascii="Microsoft YaHei Light" w:eastAsia="Microsoft YaHei Light" w:hAnsi="Microsoft YaHei Light" w:cs="Arial"/>
          <w:sz w:val="22"/>
          <w:szCs w:val="22"/>
        </w:rPr>
        <w:t>用于装载视频编码器和</w:t>
      </w:r>
      <w:r w:rsidRPr="006F6186">
        <w:rPr>
          <w:rFonts w:ascii="Microsoft YaHei Light" w:eastAsia="Microsoft YaHei Light" w:hAnsi="Microsoft YaHei Light" w:cs="Arial"/>
          <w:sz w:val="22"/>
          <w:szCs w:val="22"/>
          <w:lang w:val="de-DE"/>
        </w:rPr>
        <w:t>Bolero</w:t>
      </w:r>
      <w:r w:rsidRPr="00AB49C1">
        <w:rPr>
          <w:rFonts w:ascii="Microsoft YaHei Light" w:eastAsia="Microsoft YaHei Light" w:hAnsi="Microsoft YaHei Light" w:cs="Arial"/>
          <w:sz w:val="22"/>
          <w:szCs w:val="22"/>
        </w:rPr>
        <w:t>天线</w:t>
      </w:r>
      <w:r w:rsidRPr="006F6186">
        <w:rPr>
          <w:rFonts w:ascii="Microsoft YaHei Light" w:eastAsia="Microsoft YaHei Light" w:hAnsi="Microsoft YaHei Light" w:cs="Arial"/>
          <w:sz w:val="22"/>
          <w:szCs w:val="22"/>
          <w:lang w:val="de-DE"/>
        </w:rPr>
        <w:t>，</w:t>
      </w:r>
      <w:r w:rsidRPr="00AB49C1">
        <w:rPr>
          <w:rFonts w:ascii="Microsoft YaHei Light" w:eastAsia="Microsoft YaHei Light" w:hAnsi="Microsoft YaHei Light" w:cs="Arial"/>
          <w:sz w:val="22"/>
          <w:szCs w:val="22"/>
        </w:rPr>
        <w:t>二者均与摩托车和摄像机电池的</w:t>
      </w:r>
      <w:r w:rsidRPr="006F6186">
        <w:rPr>
          <w:rFonts w:ascii="Microsoft YaHei Light" w:eastAsia="Microsoft YaHei Light" w:hAnsi="Microsoft YaHei Light" w:cs="Arial"/>
          <w:sz w:val="22"/>
          <w:szCs w:val="22"/>
          <w:lang w:val="de-DE"/>
        </w:rPr>
        <w:t>12V</w:t>
      </w:r>
      <w:r w:rsidRPr="00AB49C1">
        <w:rPr>
          <w:rFonts w:ascii="Microsoft YaHei Light" w:eastAsia="Microsoft YaHei Light" w:hAnsi="Microsoft YaHei Light" w:cs="Arial"/>
          <w:sz w:val="22"/>
          <w:szCs w:val="22"/>
        </w:rPr>
        <w:t>稳压电源连接</w:t>
      </w:r>
      <w:r w:rsidRPr="006F6186">
        <w:rPr>
          <w:rFonts w:ascii="Microsoft YaHei Light" w:eastAsia="Microsoft YaHei Light" w:hAnsi="Microsoft YaHei Light" w:cs="Arial"/>
          <w:sz w:val="22"/>
          <w:szCs w:val="22"/>
          <w:lang w:val="de-DE"/>
        </w:rPr>
        <w:t>，</w:t>
      </w:r>
      <w:r w:rsidRPr="00AB49C1">
        <w:rPr>
          <w:rFonts w:ascii="Microsoft YaHei Light" w:eastAsia="Microsoft YaHei Light" w:hAnsi="Microsoft YaHei Light" w:cs="Arial"/>
          <w:sz w:val="22"/>
          <w:szCs w:val="22"/>
        </w:rPr>
        <w:t>确保完全充足、稳定的电力供应。</w:t>
      </w:r>
    </w:p>
    <w:p w14:paraId="1F5825B1" w14:textId="77777777" w:rsidR="00AB49C1" w:rsidRDefault="00AB49C1">
      <w:pPr>
        <w:spacing w:line="360" w:lineRule="auto"/>
        <w:jc w:val="both"/>
        <w:rPr>
          <w:rFonts w:ascii="Arial" w:eastAsia="Arial" w:hAnsi="Arial" w:cs="Arial"/>
          <w:sz w:val="22"/>
          <w:szCs w:val="22"/>
        </w:rPr>
      </w:pPr>
    </w:p>
    <w:p w14:paraId="6A2796A5" w14:textId="77777777" w:rsidR="009908E4" w:rsidRPr="006F6186" w:rsidRDefault="00EF1D68">
      <w:pPr>
        <w:spacing w:line="360" w:lineRule="auto"/>
        <w:jc w:val="both"/>
        <w:rPr>
          <w:rFonts w:ascii="Microsoft YaHei Light" w:eastAsia="Microsoft YaHei Light" w:hAnsi="Microsoft YaHei Light" w:cs="Arial"/>
          <w:sz w:val="22"/>
          <w:szCs w:val="22"/>
          <w:lang w:val="de-DE"/>
        </w:rPr>
      </w:pPr>
      <w:r w:rsidRPr="00AB49C1">
        <w:rPr>
          <w:rFonts w:ascii="Microsoft YaHei Light" w:eastAsia="Microsoft YaHei Light" w:hAnsi="Microsoft YaHei Light" w:cs="Arial"/>
          <w:sz w:val="22"/>
          <w:szCs w:val="22"/>
        </w:rPr>
        <w:t>Bolero天线与三个腰包以独立模式使用，</w:t>
      </w:r>
      <w:proofErr w:type="gramStart"/>
      <w:r w:rsidRPr="00AB49C1">
        <w:rPr>
          <w:rFonts w:ascii="Microsoft YaHei Light" w:eastAsia="Microsoft YaHei Light" w:hAnsi="Microsoft YaHei Light" w:cs="Arial"/>
          <w:sz w:val="22"/>
          <w:szCs w:val="22"/>
        </w:rPr>
        <w:t>其中一个腰包专为实现内置蓝牙接口和“</w:t>
      </w:r>
      <w:proofErr w:type="gramEnd"/>
      <w:r w:rsidRPr="00AB49C1">
        <w:rPr>
          <w:rFonts w:ascii="Microsoft YaHei Light" w:eastAsia="Microsoft YaHei Light" w:hAnsi="Microsoft YaHei Light" w:cs="Arial"/>
          <w:sz w:val="22"/>
          <w:szCs w:val="22"/>
        </w:rPr>
        <w:t>公共”呼叫功能配备。此方式支持高质量呼叫转接到驾驶员和摄像师</w:t>
      </w:r>
      <w:r w:rsidRPr="006F6186">
        <w:rPr>
          <w:rFonts w:ascii="Microsoft YaHei Light" w:eastAsia="Microsoft YaHei Light" w:hAnsi="Microsoft YaHei Light" w:cs="Arial"/>
          <w:sz w:val="22"/>
          <w:szCs w:val="22"/>
          <w:lang w:val="de-DE"/>
        </w:rPr>
        <w:t>，</w:t>
      </w:r>
      <w:r w:rsidRPr="00AB49C1">
        <w:rPr>
          <w:rFonts w:ascii="Microsoft YaHei Light" w:eastAsia="Microsoft YaHei Light" w:hAnsi="Microsoft YaHei Light" w:cs="Arial"/>
          <w:sz w:val="22"/>
          <w:szCs w:val="22"/>
        </w:rPr>
        <w:t>使其可通过双工连接相互通话。</w:t>
      </w:r>
      <w:r w:rsidRPr="006F6186">
        <w:rPr>
          <w:rFonts w:ascii="Microsoft YaHei Light" w:eastAsia="Microsoft YaHei Light" w:hAnsi="Microsoft YaHei Light" w:cs="Arial"/>
          <w:sz w:val="22"/>
          <w:szCs w:val="22"/>
          <w:lang w:val="de-DE"/>
        </w:rPr>
        <w:t>Bolero</w:t>
      </w:r>
      <w:r w:rsidRPr="00AB49C1">
        <w:rPr>
          <w:rFonts w:ascii="Microsoft YaHei Light" w:eastAsia="Microsoft YaHei Light" w:hAnsi="Microsoft YaHei Light" w:cs="Arial"/>
          <w:sz w:val="22"/>
          <w:szCs w:val="22"/>
        </w:rPr>
        <w:t>系统的高级音频设置确保在道路上通信清晰</w:t>
      </w:r>
      <w:r w:rsidRPr="006F6186">
        <w:rPr>
          <w:rFonts w:ascii="Microsoft YaHei Light" w:eastAsia="Microsoft YaHei Light" w:hAnsi="Microsoft YaHei Light" w:cs="Arial"/>
          <w:sz w:val="22"/>
          <w:szCs w:val="22"/>
          <w:lang w:val="de-DE"/>
        </w:rPr>
        <w:t>，</w:t>
      </w:r>
      <w:r w:rsidRPr="00AB49C1">
        <w:rPr>
          <w:rFonts w:ascii="Microsoft YaHei Light" w:eastAsia="Microsoft YaHei Light" w:hAnsi="Microsoft YaHei Light" w:cs="Arial"/>
          <w:sz w:val="22"/>
          <w:szCs w:val="22"/>
        </w:rPr>
        <w:t>其无线覆盖范围广</w:t>
      </w:r>
      <w:r w:rsidRPr="006F6186">
        <w:rPr>
          <w:rFonts w:ascii="Microsoft YaHei Light" w:eastAsia="Microsoft YaHei Light" w:hAnsi="Microsoft YaHei Light" w:cs="Arial"/>
          <w:sz w:val="22"/>
          <w:szCs w:val="22"/>
          <w:lang w:val="de-DE"/>
        </w:rPr>
        <w:t>，</w:t>
      </w:r>
      <w:r w:rsidRPr="00AB49C1">
        <w:rPr>
          <w:rFonts w:ascii="Microsoft YaHei Light" w:eastAsia="Microsoft YaHei Light" w:hAnsi="Microsoft YaHei Light" w:cs="Arial"/>
          <w:sz w:val="22"/>
          <w:szCs w:val="22"/>
        </w:rPr>
        <w:t>当无需骑自行车时</w:t>
      </w:r>
      <w:r w:rsidRPr="006F6186">
        <w:rPr>
          <w:rFonts w:ascii="Microsoft YaHei Light" w:eastAsia="Microsoft YaHei Light" w:hAnsi="Microsoft YaHei Light" w:cs="Arial"/>
          <w:sz w:val="22"/>
          <w:szCs w:val="22"/>
          <w:lang w:val="de-DE"/>
        </w:rPr>
        <w:t>，</w:t>
      </w:r>
      <w:r w:rsidRPr="00AB49C1">
        <w:rPr>
          <w:rFonts w:ascii="Microsoft YaHei Light" w:eastAsia="Microsoft YaHei Light" w:hAnsi="Microsoft YaHei Light" w:cs="Arial"/>
          <w:sz w:val="22"/>
          <w:szCs w:val="22"/>
        </w:rPr>
        <w:t>驾驶员和摄影师可自由行走。</w:t>
      </w:r>
    </w:p>
    <w:p w14:paraId="3CBEA9F8" w14:textId="77777777" w:rsidR="00AB49C1" w:rsidRDefault="00AB49C1">
      <w:pPr>
        <w:spacing w:line="360" w:lineRule="auto"/>
        <w:jc w:val="both"/>
        <w:rPr>
          <w:rFonts w:ascii="Arial" w:eastAsia="Arial" w:hAnsi="Arial" w:cs="Arial"/>
          <w:sz w:val="22"/>
          <w:szCs w:val="22"/>
        </w:rPr>
      </w:pPr>
    </w:p>
    <w:p w14:paraId="74E2F0A2" w14:textId="77777777" w:rsidR="009908E4" w:rsidRPr="00AB49C1" w:rsidRDefault="00EF1D68">
      <w:pPr>
        <w:spacing w:line="360" w:lineRule="auto"/>
        <w:jc w:val="both"/>
        <w:rPr>
          <w:rFonts w:ascii="Microsoft YaHei Light" w:eastAsia="Microsoft YaHei Light" w:hAnsi="Microsoft YaHei Light" w:cs="Arial"/>
          <w:sz w:val="22"/>
          <w:szCs w:val="22"/>
        </w:rPr>
      </w:pPr>
      <w:r w:rsidRPr="00AB49C1">
        <w:rPr>
          <w:rFonts w:ascii="Microsoft YaHei Light" w:eastAsia="Microsoft YaHei Light" w:hAnsi="Microsoft YaHei Light" w:cs="Arial"/>
          <w:sz w:val="22"/>
          <w:szCs w:val="22"/>
        </w:rPr>
        <w:t>“</w:t>
      </w:r>
      <w:proofErr w:type="spellStart"/>
      <w:r w:rsidRPr="00AB49C1">
        <w:rPr>
          <w:rFonts w:ascii="Microsoft YaHei Light" w:eastAsia="Microsoft YaHei Light" w:hAnsi="Microsoft YaHei Light" w:cs="Arial"/>
          <w:sz w:val="22"/>
          <w:szCs w:val="22"/>
        </w:rPr>
        <w:t>Krickhahn</w:t>
      </w:r>
      <w:proofErr w:type="spellEnd"/>
      <w:r w:rsidRPr="00AB49C1">
        <w:rPr>
          <w:rFonts w:ascii="Microsoft YaHei Light" w:eastAsia="Microsoft YaHei Light" w:hAnsi="Microsoft YaHei Light" w:cs="Arial"/>
          <w:sz w:val="22"/>
          <w:szCs w:val="22"/>
        </w:rPr>
        <w:t xml:space="preserve"> TV在这些颇具挑战性的摄制中采用了Bolero系统，充分展示了 Bolero的灵活性和易用性如何使工作流程实现真正的变革</w:t>
      </w:r>
      <w:proofErr w:type="gramStart"/>
      <w:r w:rsidRPr="00AB49C1">
        <w:rPr>
          <w:rFonts w:ascii="Microsoft YaHei Light" w:eastAsia="Microsoft YaHei Light" w:hAnsi="Microsoft YaHei Light" w:cs="Arial"/>
          <w:sz w:val="22"/>
          <w:szCs w:val="22"/>
        </w:rPr>
        <w:t>，”Riedel</w:t>
      </w:r>
      <w:proofErr w:type="gramEnd"/>
      <w:r w:rsidRPr="00AB49C1">
        <w:rPr>
          <w:rFonts w:ascii="Microsoft YaHei Light" w:eastAsia="Microsoft YaHei Light" w:hAnsi="Microsoft YaHei Light" w:cs="Arial"/>
          <w:sz w:val="22"/>
          <w:szCs w:val="22"/>
        </w:rPr>
        <w:t xml:space="preserve"> Communications 的销售经理Jakob Refer称， “在充满挑战的情况下，Bolero 出色的性能对直播摄制的全面成功起到了至关重要的作用。”</w:t>
      </w:r>
    </w:p>
    <w:p w14:paraId="3743854D" w14:textId="77777777" w:rsidR="006F6186" w:rsidRDefault="006F6186">
      <w:pPr>
        <w:spacing w:line="360" w:lineRule="auto"/>
        <w:jc w:val="both"/>
        <w:rPr>
          <w:rFonts w:ascii="Arial" w:eastAsia="Arial" w:hAnsi="Arial" w:cs="Arial"/>
          <w:sz w:val="22"/>
          <w:szCs w:val="22"/>
        </w:rPr>
      </w:pPr>
    </w:p>
    <w:p w14:paraId="432F8428" w14:textId="490A9D5B" w:rsidR="009908E4" w:rsidRPr="0048689D" w:rsidRDefault="00EF1D68">
      <w:pPr>
        <w:spacing w:line="360" w:lineRule="auto"/>
        <w:jc w:val="both"/>
        <w:rPr>
          <w:rFonts w:ascii="Microsoft YaHei Light" w:eastAsia="Microsoft YaHei Light" w:hAnsi="Microsoft YaHei Light" w:cs="Arial"/>
          <w:sz w:val="22"/>
          <w:szCs w:val="22"/>
        </w:rPr>
      </w:pPr>
      <w:proofErr w:type="spellStart"/>
      <w:r w:rsidRPr="0048689D">
        <w:rPr>
          <w:rFonts w:ascii="Microsoft YaHei Light" w:eastAsia="Microsoft YaHei Light" w:hAnsi="Microsoft YaHei Light" w:cs="SimSun" w:hint="eastAsia"/>
          <w:sz w:val="22"/>
          <w:szCs w:val="22"/>
        </w:rPr>
        <w:t>关于</w:t>
      </w:r>
      <w:proofErr w:type="spellEnd"/>
      <w:r w:rsidRPr="0048689D">
        <w:rPr>
          <w:rFonts w:ascii="Microsoft YaHei Light" w:eastAsia="Microsoft YaHei Light" w:hAnsi="Microsoft YaHei Light" w:cs="Arial"/>
          <w:sz w:val="22"/>
          <w:szCs w:val="22"/>
        </w:rPr>
        <w:t>Riedel</w:t>
      </w:r>
      <w:proofErr w:type="spellStart"/>
      <w:r w:rsidRPr="0048689D">
        <w:rPr>
          <w:rFonts w:ascii="Microsoft YaHei Light" w:eastAsia="Microsoft YaHei Light" w:hAnsi="Microsoft YaHei Light" w:cs="SimSun" w:hint="eastAsia"/>
          <w:sz w:val="22"/>
          <w:szCs w:val="22"/>
        </w:rPr>
        <w:t>和公司产品的更多信息，请访问</w:t>
      </w:r>
      <w:proofErr w:type="spellEnd"/>
      <w:hyperlink r:id="rId24">
        <w:r w:rsidRPr="0048689D">
          <w:rPr>
            <w:rFonts w:ascii="Microsoft YaHei Light" w:eastAsia="Microsoft YaHei Light" w:hAnsi="Microsoft YaHei Light" w:cs="Arial"/>
            <w:sz w:val="22"/>
            <w:szCs w:val="22"/>
          </w:rPr>
          <w:t>www.riedel.net</w:t>
        </w:r>
      </w:hyperlink>
      <w:r w:rsidRPr="0048689D">
        <w:rPr>
          <w:rFonts w:ascii="Microsoft YaHei Light" w:eastAsia="Microsoft YaHei Light" w:hAnsi="Microsoft YaHei Light" w:cs="SimSun" w:hint="eastAsia"/>
          <w:sz w:val="22"/>
          <w:szCs w:val="22"/>
        </w:rPr>
        <w:t>。</w:t>
      </w:r>
    </w:p>
    <w:p w14:paraId="10EDCE9F" w14:textId="77777777" w:rsidR="009908E4" w:rsidRDefault="009908E4">
      <w:pPr>
        <w:spacing w:line="360" w:lineRule="auto"/>
        <w:jc w:val="both"/>
        <w:rPr>
          <w:rFonts w:ascii="Arial" w:eastAsia="Arial" w:hAnsi="Arial" w:cs="Arial"/>
          <w:sz w:val="22"/>
          <w:szCs w:val="22"/>
        </w:rPr>
      </w:pPr>
    </w:p>
    <w:p w14:paraId="0E1C664F" w14:textId="77777777" w:rsidR="009908E4" w:rsidRDefault="00EF1D68">
      <w:pPr>
        <w:spacing w:line="360" w:lineRule="auto"/>
        <w:jc w:val="both"/>
        <w:rPr>
          <w:rFonts w:ascii="Arial" w:eastAsia="Arial" w:hAnsi="Arial" w:cs="Arial"/>
          <w:color w:val="000000"/>
          <w:sz w:val="22"/>
          <w:szCs w:val="22"/>
        </w:rPr>
      </w:pPr>
      <w:r>
        <w:rPr>
          <w:rFonts w:ascii="Arial" w:eastAsia="Arial" w:hAnsi="Arial" w:cs="Arial"/>
          <w:color w:val="000000"/>
          <w:sz w:val="22"/>
          <w:szCs w:val="22"/>
        </w:rPr>
        <w:t># # #</w:t>
      </w:r>
    </w:p>
    <w:p w14:paraId="728D8F2E" w14:textId="77777777" w:rsidR="009908E4" w:rsidRDefault="009908E4">
      <w:pPr>
        <w:spacing w:line="360" w:lineRule="auto"/>
        <w:jc w:val="both"/>
        <w:rPr>
          <w:rFonts w:ascii="Arial" w:eastAsia="Arial" w:hAnsi="Arial" w:cs="Arial"/>
          <w:color w:val="000000"/>
          <w:sz w:val="22"/>
          <w:szCs w:val="22"/>
        </w:rPr>
      </w:pPr>
    </w:p>
    <w:p w14:paraId="3BBAD78A" w14:textId="77777777" w:rsidR="009908E4" w:rsidRDefault="00EF1D68">
      <w:pPr>
        <w:jc w:val="both"/>
        <w:rPr>
          <w:rFonts w:ascii="Arial" w:eastAsia="Arial" w:hAnsi="Arial" w:cs="Arial"/>
          <w:sz w:val="20"/>
          <w:szCs w:val="20"/>
        </w:rPr>
      </w:pPr>
      <w:r>
        <w:rPr>
          <w:rFonts w:ascii="Arial" w:eastAsia="Arial" w:hAnsi="Arial" w:cs="Arial"/>
          <w:b/>
          <w:sz w:val="20"/>
          <w:szCs w:val="20"/>
        </w:rPr>
        <w:t>About Riedel Communications</w:t>
      </w:r>
    </w:p>
    <w:p w14:paraId="09EB9E7B" w14:textId="77777777" w:rsidR="009908E4" w:rsidRDefault="00EF1D68">
      <w:pPr>
        <w:jc w:val="both"/>
        <w:rPr>
          <w:rFonts w:ascii="Arial" w:eastAsia="Arial" w:hAnsi="Arial" w:cs="Arial"/>
          <w:sz w:val="20"/>
          <w:szCs w:val="20"/>
        </w:rPr>
      </w:pPr>
      <w:r>
        <w:rPr>
          <w:rFonts w:ascii="Arial" w:eastAsia="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nearly 700 people in 25 locations throughout Europe, Australia, Asia, and the Americas.</w:t>
      </w:r>
    </w:p>
    <w:p w14:paraId="2F2B83E4" w14:textId="77777777" w:rsidR="009908E4" w:rsidRDefault="009908E4">
      <w:pPr>
        <w:jc w:val="both"/>
        <w:rPr>
          <w:rFonts w:ascii="Arial" w:eastAsia="Arial" w:hAnsi="Arial" w:cs="Arial"/>
          <w:sz w:val="20"/>
          <w:szCs w:val="20"/>
        </w:rPr>
      </w:pPr>
    </w:p>
    <w:p w14:paraId="336F85F0" w14:textId="77777777" w:rsidR="009908E4" w:rsidRDefault="00EF1D68">
      <w:pPr>
        <w:jc w:val="both"/>
        <w:rPr>
          <w:rFonts w:ascii="Arial" w:eastAsia="Arial" w:hAnsi="Arial" w:cs="Arial"/>
          <w:sz w:val="20"/>
          <w:szCs w:val="20"/>
        </w:rPr>
      </w:pPr>
      <w:r>
        <w:rPr>
          <w:rFonts w:ascii="Arial" w:eastAsia="Arial" w:hAnsi="Arial" w:cs="Arial"/>
          <w:sz w:val="20"/>
          <w:szCs w:val="20"/>
        </w:rPr>
        <w:t>All trademarks appearing herein are the property of their respective owners.</w:t>
      </w:r>
    </w:p>
    <w:p w14:paraId="5872264C" w14:textId="77777777" w:rsidR="009908E4" w:rsidRDefault="009908E4">
      <w:pPr>
        <w:jc w:val="both"/>
        <w:rPr>
          <w:rFonts w:ascii="Arial" w:eastAsia="Arial" w:hAnsi="Arial" w:cs="Arial"/>
          <w:color w:val="000000"/>
          <w:sz w:val="20"/>
          <w:szCs w:val="20"/>
          <w:u w:val="single"/>
        </w:rPr>
      </w:pPr>
    </w:p>
    <w:p w14:paraId="2E3410D8" w14:textId="77777777" w:rsidR="009908E4" w:rsidRDefault="009908E4">
      <w:pPr>
        <w:jc w:val="both"/>
        <w:rPr>
          <w:rFonts w:ascii="Arial" w:eastAsia="Arial" w:hAnsi="Arial" w:cs="Arial"/>
          <w:color w:val="000000"/>
          <w:sz w:val="20"/>
          <w:szCs w:val="20"/>
        </w:rPr>
      </w:pPr>
    </w:p>
    <w:sectPr w:rsidR="009908E4">
      <w:footerReference w:type="default" r:id="rId25"/>
      <w:headerReference w:type="first" r:id="rId26"/>
      <w:footerReference w:type="first" r:id="rId27"/>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37B46" w14:textId="77777777" w:rsidR="00556E0D" w:rsidRDefault="00556E0D">
      <w:r>
        <w:separator/>
      </w:r>
    </w:p>
  </w:endnote>
  <w:endnote w:type="continuationSeparator" w:id="0">
    <w:p w14:paraId="75435BE9" w14:textId="77777777" w:rsidR="00556E0D" w:rsidRDefault="00556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2" w:usb2="00000016" w:usb3="00000000" w:csb0="0004001F" w:csb1="00000000"/>
  </w:font>
  <w:font w:name="Microsoft YaHei Light">
    <w:panose1 w:val="020B0502040204020203"/>
    <w:charset w:val="86"/>
    <w:family w:val="swiss"/>
    <w:pitch w:val="variable"/>
    <w:sig w:usb0="A00002BF" w:usb1="28CF0010"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3E56" w14:textId="77777777" w:rsidR="009908E4" w:rsidRDefault="009908E4">
    <w:pP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17A4A" w14:textId="77777777" w:rsidR="009908E4" w:rsidRDefault="009908E4">
    <w:pP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47BA2" w14:textId="77777777" w:rsidR="00556E0D" w:rsidRDefault="00556E0D">
      <w:r>
        <w:separator/>
      </w:r>
    </w:p>
  </w:footnote>
  <w:footnote w:type="continuationSeparator" w:id="0">
    <w:p w14:paraId="0CB94254" w14:textId="77777777" w:rsidR="00556E0D" w:rsidRDefault="00556E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3B3DD" w14:textId="77777777" w:rsidR="009908E4" w:rsidRDefault="00EF1D68">
    <w:pPr>
      <w:tabs>
        <w:tab w:val="center" w:pos="4320"/>
        <w:tab w:val="right" w:pos="8640"/>
      </w:tabs>
      <w:jc w:val="right"/>
      <w:rPr>
        <w:color w:val="000000"/>
      </w:rPr>
    </w:pPr>
    <w:r>
      <w:rPr>
        <w:noProof/>
        <w:lang w:eastAsia="zh-CN"/>
      </w:rPr>
      <mc:AlternateContent>
        <mc:Choice Requires="wps">
          <w:drawing>
            <wp:anchor distT="0" distB="0" distL="114300" distR="114300" simplePos="0" relativeHeight="251659264" behindDoc="0" locked="0" layoutInCell="1" allowOverlap="1" wp14:anchorId="0C085EA8" wp14:editId="38241D96">
              <wp:simplePos x="0" y="0"/>
              <wp:positionH relativeFrom="column">
                <wp:posOffset>-913765</wp:posOffset>
              </wp:positionH>
              <wp:positionV relativeFrom="paragraph">
                <wp:posOffset>-456565</wp:posOffset>
              </wp:positionV>
              <wp:extent cx="8968740" cy="1152525"/>
              <wp:effectExtent l="0" t="0" r="0" b="0"/>
              <wp:wrapSquare wrapText="bothSides"/>
              <wp:docPr id="12" name="Rechteck 1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54E1F28A" w14:textId="77777777" w:rsidR="009908E4" w:rsidRDefault="009908E4"/>
                      </w:txbxContent>
                    </wps:txbx>
                    <wps:bodyPr spcFirstLastPara="1" wrap="square" lIns="91425" tIns="91425" rIns="91425" bIns="91425" anchor="ctr" anchorCtr="0">
                      <a:noAutofit/>
                    </wps:bodyPr>
                  </wps:wsp>
                </a:graphicData>
              </a:graphic>
            </wp:anchor>
          </w:drawing>
        </mc:Choice>
        <mc:Fallback>
          <w:pict>
            <v:rect w14:anchorId="0C085EA8" id="Rechteck 12" o:spid="_x0000_s1026" style="position:absolute;left:0;text-align:left;margin-left:-71.95pt;margin-top:-35.95pt;width:706.2pt;height:90.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Nk4zgEAAIUDAAAOAAAAZHJzL2Uyb0RvYy54bWysU9uO2yAQfa/Uf0C8N75kE8VWnFV3V6kq&#10;rdpI2/0AjHGMhIEOJHb+vgN2N2n7tuoLZpjD4ZyZ8fZ+7BU5C3DS6Ipmi5QSoblppD5W9PXH/tOG&#10;EueZbpgyWlT0Ihy93338sB1sKXLTGdUIIEiiXTnYinbe2zJJHO9Ez9zCWKEx2RromccQjkkDbED2&#10;XiV5mq6TwUBjwXDhHJ4+TUm6i/xtK7j/3rZOeKIqitp8XCGudViT3ZaVR2C2k3yWwd6homdS46Nv&#10;VE/MM3IC+Q9VLzkYZ1q/4KZPTNtKLqIHdJOlf7l56ZgV0QsWx9m3Mrn/R8u/nV/sAbAMg3Wlw21w&#10;MbbQhy/qI2NFN+v1slhScqnoMk83q3Sumxg94SFfrIo8W1HCEZFld8t0QiRXJgvOfxGmJ2FTUcDG&#10;xHqx87Pz+DpCf0PCw84o2eylUjGAY/2ogJwZNvHhIc/yIvQNr/wBUzqAtQnXpnQ4Sa6+ws6P9Tib&#10;rU1zOQBxlu8linpmzh8YYPczSgaciIq6nycGghL1VWPJi+wuR4/+NoDboL4NmOadwUHjHiiZgkcf&#10;B29S+fnkTSuj9aBrEjPLxV5He/NchmG6jSPq+vfsfgEAAP//AwBQSwMEFAAGAAgAAAAhAMc5d7be&#10;AAAADQEAAA8AAABkcnMvZG93bnJldi54bWxMj8tOwzAQRfdI/IM1ldi1TtoQ2hCnqpAi2FL4ACee&#10;PNR4HMVuGv6e6Qp2ZzRXd87kx8UOYsbJ944UxJsIBFLtTE+tgu+vcr0H4YMmowdHqOAHPRyLx4dc&#10;Z8bd6BPnc2gFl5DPtIIuhDGT0tcdWu03bkTiXeMmqwOPUyvNpG9cbge5jaJUWt0TX+j0iG8d1pfz&#10;1SookyZ5HyztTrV1VVLOzobmQ6mn1XJ6BRFwCX9huOuzOhTsVLkrGS8GBes42R04y/QSM9wj23T/&#10;DKJiig4pyCKX/78ofgEAAP//AwBQSwECLQAUAAYACAAAACEAtoM4kv4AAADhAQAAEwAAAAAAAAAA&#10;AAAAAAAAAAAAW0NvbnRlbnRfVHlwZXNdLnhtbFBLAQItABQABgAIAAAAIQA4/SH/1gAAAJQBAAAL&#10;AAAAAAAAAAAAAAAAAC8BAABfcmVscy8ucmVsc1BLAQItABQABgAIAAAAIQBjFNk4zgEAAIUDAAAO&#10;AAAAAAAAAAAAAAAAAC4CAABkcnMvZTJvRG9jLnhtbFBLAQItABQABgAIAAAAIQDHOXe23gAAAA0B&#10;AAAPAAAAAAAAAAAAAAAAACgEAABkcnMvZG93bnJldi54bWxQSwUGAAAAAAQABADzAAAAMwUAAAAA&#10;" fillcolor="#bb2129" stroked="f">
              <v:textbox inset="2.53958mm,2.53958mm,2.53958mm,2.53958mm">
                <w:txbxContent>
                  <w:p w14:paraId="54E1F28A" w14:textId="77777777" w:rsidR="009908E4" w:rsidRDefault="009908E4"/>
                </w:txbxContent>
              </v:textbox>
              <w10:wrap type="square"/>
            </v:rect>
          </w:pict>
        </mc:Fallback>
      </mc:AlternateContent>
    </w:r>
    <w:r>
      <w:rPr>
        <w:noProof/>
        <w:lang w:eastAsia="zh-CN"/>
      </w:rPr>
      <w:drawing>
        <wp:anchor distT="0" distB="0" distL="114300" distR="114300" simplePos="0" relativeHeight="251660288" behindDoc="0" locked="0" layoutInCell="1" allowOverlap="1" wp14:anchorId="5C8FD311" wp14:editId="14A10945">
          <wp:simplePos x="0" y="0"/>
          <wp:positionH relativeFrom="column">
            <wp:posOffset>4718050</wp:posOffset>
          </wp:positionH>
          <wp:positionV relativeFrom="paragraph">
            <wp:posOffset>-75565</wp:posOffset>
          </wp:positionV>
          <wp:extent cx="1485900" cy="401320"/>
          <wp:effectExtent l="0" t="0" r="0" b="0"/>
          <wp:wrapSquare wrapText="bothSides"/>
          <wp:docPr id="17" name="image8.png" descr="Riedel-Logo_weiß"/>
          <wp:cNvGraphicFramePr/>
          <a:graphic xmlns:a="http://schemas.openxmlformats.org/drawingml/2006/main">
            <a:graphicData uri="http://schemas.openxmlformats.org/drawingml/2006/picture">
              <pic:pic xmlns:pic="http://schemas.openxmlformats.org/drawingml/2006/picture">
                <pic:nvPicPr>
                  <pic:cNvPr id="17" name="image8.png" descr="Riedel-Logo_weiß"/>
                  <pic:cNvPicPr preferRelativeResize="0"/>
                </pic:nvPicPr>
                <pic:blipFill>
                  <a:blip r:embed="rId1"/>
                  <a:srcRect/>
                  <a:stretch>
                    <a:fillRect/>
                  </a:stretch>
                </pic:blipFill>
                <pic:spPr>
                  <a:xfrm>
                    <a:off x="0" y="0"/>
                    <a:ext cx="1485900" cy="401320"/>
                  </a:xfrm>
                  <a:prstGeom prst="rect">
                    <a:avLst/>
                  </a:prstGeom>
                </pic:spPr>
              </pic:pic>
            </a:graphicData>
          </a:graphic>
        </wp:anchor>
      </w:drawing>
    </w:r>
    <w:r>
      <w:rPr>
        <w:noProof/>
        <w:lang w:eastAsia="zh-CN"/>
      </w:rPr>
      <mc:AlternateContent>
        <mc:Choice Requires="wps">
          <w:drawing>
            <wp:anchor distT="0" distB="0" distL="114300" distR="114300" simplePos="0" relativeHeight="251661312" behindDoc="0" locked="0" layoutInCell="1" allowOverlap="1" wp14:anchorId="00ED6A98" wp14:editId="2F1F0A7C">
              <wp:simplePos x="0" y="0"/>
              <wp:positionH relativeFrom="column">
                <wp:posOffset>-227965</wp:posOffset>
              </wp:positionH>
              <wp:positionV relativeFrom="paragraph">
                <wp:posOffset>139700</wp:posOffset>
              </wp:positionV>
              <wp:extent cx="1838325" cy="466725"/>
              <wp:effectExtent l="0" t="0" r="0" b="0"/>
              <wp:wrapNone/>
              <wp:docPr id="11" name="Rechteck 1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767C1C92" w14:textId="77777777" w:rsidR="009908E4" w:rsidRDefault="00EF1D68">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w:pict>
            <v:rect w14:anchorId="00ED6A98" id="Rechteck 11" o:spid="_x0000_s1027" style="position:absolute;left:0;text-align:left;margin-left:-17.95pt;margin-top:11pt;width:144.75pt;height:36.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HQbtwEAAGEDAAAOAAAAZHJzL2Uyb0RvYy54bWysU1GP0zAMfkfiP0R5Z2133TGqZSfEaQjp&#10;BJMOfkCWJmukNgl2tnb/Hifb3Qa8IV5c27E+f/7srh6moWdHDWi9E7yalZxpp3xr3V7wH98375ac&#10;YZSulb13WvCTRv6wfvtmNYZGz33n+1YDIxCHzRgE72IMTVGg6vQgceaDdvRoPAwyUgj7ogU5EvrQ&#10;F/OyvC9GD20ArzQiZR/Pj3yd8Y3RKn4zBnVkveDELWYL2e6SLdYr2exBhs6qCw35DywGaR01fYV6&#10;lFGyA9i/oAarwKM3cab8UHhjrNJ5BpqmKv+Y5rmTQedZSBwMrzLh/4NVX4/PYQskwxiwQXLTFJOB&#10;IX2JH5sEr+u76r4k+U6C3y0WVU1+Fk5PkSkqqJbz5TIVKKqoF+9pM6mguCIFwPhZ+4ElR3CgxWS9&#10;5PEJ47n0pSQ1dn5j+z736N1vCcJMmeJKN3lx2k3MtsQk9U2ZnW9PW2AY1MZSyyeJcSuBdltxNtK+&#10;BcefBwmas/6LI0E/VPV8QQdyG8BtsLsNpFOdpzOKnJ3dTzEf1Znqx0P0xuaxrlQunGmPWZjLzaVD&#10;uY1z1fXPWP8CAAD//wMAUEsDBBQABgAIAAAAIQA3l/lt3gAAAAkBAAAPAAAAZHJzL2Rvd25yZXYu&#10;eG1sTI9BT4NAEIXvJv6HzZh4Me0ihMZShsYYjWcR43ULUyDdnUV2oeivdz3Z42S+vPe9fL8YLWYa&#10;XW8Z4X4dgSCubdNzi1C9v6weQDivuFHaMiF8k4N9cX2Vq6yxZ36jufStCCHsMoXQeT9kUrq6I6Pc&#10;2g7E4Xe0o1E+nGMrm1GdQ7jRMo6ijTSq59DQqYGeOqpP5WQQ/Nf8Wnn986Gjckqqu+rk1Ocz4u3N&#10;8rgD4Wnx/zD86Qd1KILTwU7cOKERVkm6DShCHIdNAYjTZAPigLBNU5BFLi8XFL8AAAD//wMAUEsB&#10;Ai0AFAAGAAgAAAAhALaDOJL+AAAA4QEAABMAAAAAAAAAAAAAAAAAAAAAAFtDb250ZW50X1R5cGVz&#10;XS54bWxQSwECLQAUAAYACAAAACEAOP0h/9YAAACUAQAACwAAAAAAAAAAAAAAAAAvAQAAX3JlbHMv&#10;LnJlbHNQSwECLQAUAAYACAAAACEAhKx0G7cBAABhAwAADgAAAAAAAAAAAAAAAAAuAgAAZHJzL2Uy&#10;b0RvYy54bWxQSwECLQAUAAYACAAAACEAN5f5bd4AAAAJAQAADwAAAAAAAAAAAAAAAAARBAAAZHJz&#10;L2Rvd25yZXYueG1sUEsFBgAAAAAEAAQA8wAAABwFAAAAAA==&#10;" filled="f" stroked="f">
              <v:textbox inset="2.53958mm,2.53958mm,2.53958mm,2.53958mm">
                <w:txbxContent>
                  <w:p w14:paraId="767C1C92" w14:textId="77777777" w:rsidR="009908E4" w:rsidRDefault="00EF1D68">
                    <w:r>
                      <w:rPr>
                        <w:rFonts w:ascii="Arial" w:eastAsia="Arial" w:hAnsi="Arial" w:cs="Arial"/>
                        <w:color w:val="FFFFFF"/>
                        <w:sz w:val="28"/>
                      </w:rPr>
                      <w:t>PRESS RELEASE</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bordersDoNotSurroundHeader/>
  <w:bordersDoNotSurroundFooter/>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C5E"/>
    <w:rsid w:val="00027A31"/>
    <w:rsid w:val="00102040"/>
    <w:rsid w:val="00157037"/>
    <w:rsid w:val="0016123A"/>
    <w:rsid w:val="001D36A8"/>
    <w:rsid w:val="00216184"/>
    <w:rsid w:val="00227C19"/>
    <w:rsid w:val="00243AE6"/>
    <w:rsid w:val="00280BB7"/>
    <w:rsid w:val="00286A94"/>
    <w:rsid w:val="002B643B"/>
    <w:rsid w:val="0036358B"/>
    <w:rsid w:val="0048689D"/>
    <w:rsid w:val="004C2A13"/>
    <w:rsid w:val="004F0D49"/>
    <w:rsid w:val="00500E6E"/>
    <w:rsid w:val="00527BF9"/>
    <w:rsid w:val="00544B3B"/>
    <w:rsid w:val="00550B86"/>
    <w:rsid w:val="00556E0D"/>
    <w:rsid w:val="005805AE"/>
    <w:rsid w:val="005A4E2F"/>
    <w:rsid w:val="005C4B03"/>
    <w:rsid w:val="006D2AD3"/>
    <w:rsid w:val="006E1C5E"/>
    <w:rsid w:val="006F6186"/>
    <w:rsid w:val="00707CC2"/>
    <w:rsid w:val="0072680A"/>
    <w:rsid w:val="0079012A"/>
    <w:rsid w:val="00800F1F"/>
    <w:rsid w:val="00957D20"/>
    <w:rsid w:val="00982AD9"/>
    <w:rsid w:val="009908E4"/>
    <w:rsid w:val="009B2DB8"/>
    <w:rsid w:val="00A95302"/>
    <w:rsid w:val="00AB49C1"/>
    <w:rsid w:val="00AD4B3D"/>
    <w:rsid w:val="00AF4439"/>
    <w:rsid w:val="00B65997"/>
    <w:rsid w:val="00B80E12"/>
    <w:rsid w:val="00C708F5"/>
    <w:rsid w:val="00D528D1"/>
    <w:rsid w:val="00D5325F"/>
    <w:rsid w:val="00D95896"/>
    <w:rsid w:val="00DA5BD5"/>
    <w:rsid w:val="00E200B0"/>
    <w:rsid w:val="00E55181"/>
    <w:rsid w:val="00E601E8"/>
    <w:rsid w:val="00EF1D68"/>
    <w:rsid w:val="00F24FF1"/>
    <w:rsid w:val="00F97175"/>
    <w:rsid w:val="00FB1772"/>
    <w:rsid w:val="00FC040A"/>
    <w:rsid w:val="00FD1311"/>
    <w:rsid w:val="04145A4C"/>
    <w:rsid w:val="1CF6E96B"/>
    <w:rsid w:val="1DF81D51"/>
    <w:rsid w:val="29C41633"/>
    <w:rsid w:val="38B72DCB"/>
    <w:rsid w:val="3AEE4135"/>
    <w:rsid w:val="3BAE50C6"/>
    <w:rsid w:val="3C6129F6"/>
    <w:rsid w:val="4B6D3448"/>
    <w:rsid w:val="4D27D937"/>
    <w:rsid w:val="5B1B8E99"/>
    <w:rsid w:val="5CB75EFA"/>
    <w:rsid w:val="5D8A0C0A"/>
    <w:rsid w:val="618AD01D"/>
    <w:rsid w:val="702FC328"/>
    <w:rsid w:val="74D8870F"/>
    <w:rsid w:val="7C094866"/>
    <w:rsid w:val="7E41DC3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21392"/>
  <w15:docId w15:val="{35BF05FE-5B5E-4C59-B835-2D6A31702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lsdException w:name="Body Text 3" w:semiHidden="1" w:uiPriority="0"/>
    <w:lsdException w:name="Body Text Indent 2" w:semiHidden="1" w:unhideWhenUsed="1"/>
    <w:lsdException w:name="Body Text Indent 3" w:semiHidden="1" w:unhideWhenUsed="1"/>
    <w:lsdException w:name="Block Text" w:semiHidden="1" w:uiPriority="0"/>
    <w:lsdException w:name="Hyperlink" w:semiHidden="1" w:uiPriority="0"/>
    <w:lsdException w:name="FollowedHyperlink" w:uiPriority="0"/>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de-DE"/>
    </w:rPr>
  </w:style>
  <w:style w:type="paragraph" w:styleId="Heading1">
    <w:name w:val="heading 1"/>
    <w:basedOn w:val="Normal"/>
    <w:next w:val="Normal"/>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uiPriority w:val="9"/>
    <w:semiHidden/>
    <w:unhideWhenUsed/>
    <w:qFormat/>
    <w:pPr>
      <w:overflowPunct w:val="0"/>
      <w:jc w:val="center"/>
      <w:outlineLvl w:val="1"/>
    </w:pPr>
    <w:rPr>
      <w:b/>
      <w:bCs/>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rPr>
      <w:sz w:val="20"/>
      <w:szCs w:val="20"/>
      <w:lang w:val="zh-CN" w:eastAsia="zh-CN"/>
    </w:rPr>
  </w:style>
  <w:style w:type="paragraph" w:styleId="BodyText3">
    <w:name w:val="Body Text 3"/>
    <w:basedOn w:val="Normal"/>
    <w:semiHidden/>
    <w:pPr>
      <w:overflowPunct w:val="0"/>
      <w:ind w:right="-84"/>
    </w:pPr>
    <w:rPr>
      <w:sz w:val="20"/>
      <w:szCs w:val="20"/>
    </w:rPr>
  </w:style>
  <w:style w:type="paragraph" w:styleId="BodyText">
    <w:name w:val="Body Text"/>
    <w:basedOn w:val="Normal"/>
    <w:semiHidden/>
    <w:pPr>
      <w:widowControl w:val="0"/>
      <w:overflowPunct w:val="0"/>
      <w:autoSpaceDE w:val="0"/>
      <w:autoSpaceDN w:val="0"/>
      <w:adjustRightInd w:val="0"/>
      <w:textAlignment w:val="baseline"/>
    </w:pPr>
    <w:rPr>
      <w:rFonts w:ascii="Arial" w:hAnsi="Arial" w:cs="Arial"/>
      <w:sz w:val="18"/>
      <w:szCs w:val="20"/>
    </w:rPr>
  </w:style>
  <w:style w:type="paragraph" w:styleId="BlockText">
    <w:name w:val="Block Text"/>
    <w:basedOn w:val="Normal"/>
    <w:semiHidden/>
    <w:pPr>
      <w:overflowPunct w:val="0"/>
      <w:ind w:left="720" w:right="-84"/>
      <w:jc w:val="center"/>
      <w:outlineLvl w:val="1"/>
    </w:pPr>
    <w:rPr>
      <w:b/>
      <w:bCs/>
      <w:sz w:val="30"/>
      <w:szCs w:val="28"/>
    </w:rPr>
  </w:style>
  <w:style w:type="paragraph" w:styleId="PlainText">
    <w:name w:val="Plain Text"/>
    <w:basedOn w:val="Normal"/>
    <w:link w:val="PlainTextChar"/>
    <w:rPr>
      <w:rFonts w:ascii="Courier New" w:hAnsi="Courier New"/>
      <w:sz w:val="20"/>
      <w:szCs w:val="20"/>
      <w:lang w:val="zh-CN" w:eastAsia="zh-CN"/>
    </w:r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pPr>
      <w:tabs>
        <w:tab w:val="center" w:pos="4320"/>
        <w:tab w:val="right" w:pos="8640"/>
      </w:tabs>
    </w:pPr>
    <w:rPr>
      <w:lang w:val="zh-CN" w:eastAsia="zh-CN"/>
    </w:rPr>
  </w:style>
  <w:style w:type="paragraph" w:styleId="Header">
    <w:name w:val="header"/>
    <w:basedOn w:val="Normal"/>
    <w:link w:val="HeaderChar"/>
    <w:uiPriority w:val="99"/>
    <w:pPr>
      <w:tabs>
        <w:tab w:val="center" w:pos="4320"/>
        <w:tab w:val="right" w:pos="8640"/>
      </w:tabs>
    </w:pPr>
    <w:rPr>
      <w:lang w:val="zh-CN" w:eastAsia="zh-CN"/>
    </w:rPr>
  </w:style>
  <w:style w:type="paragraph" w:styleId="Subtitle">
    <w:name w:val="Subtitle"/>
    <w:basedOn w:val="Normal"/>
    <w:next w:val="Normal"/>
    <w:uiPriority w:val="11"/>
    <w:qFormat/>
    <w:rPr>
      <w:i/>
      <w:color w:val="4F81BD"/>
    </w:rPr>
  </w:style>
  <w:style w:type="paragraph" w:styleId="BodyText2">
    <w:name w:val="Body Text 2"/>
    <w:basedOn w:val="Normal"/>
    <w:semiHidden/>
    <w:pPr>
      <w:spacing w:line="360" w:lineRule="auto"/>
    </w:pPr>
    <w:rPr>
      <w:sz w:val="22"/>
      <w:szCs w:val="16"/>
    </w:rPr>
  </w:style>
  <w:style w:type="paragraph" w:styleId="NormalWeb">
    <w:name w:val="Normal (Web)"/>
    <w:basedOn w:val="Normal"/>
    <w:uiPriority w:val="99"/>
  </w:style>
  <w:style w:type="paragraph" w:styleId="Title">
    <w:name w:val="Title"/>
    <w:basedOn w:val="Normal"/>
    <w:uiPriority w:val="10"/>
    <w:qFormat/>
    <w:pPr>
      <w:spacing w:after="300"/>
    </w:pPr>
    <w:rPr>
      <w:color w:val="17365D"/>
      <w:sz w:val="52"/>
    </w:rPr>
  </w:style>
  <w:style w:type="paragraph" w:styleId="CommentSubject">
    <w:name w:val="annotation subject"/>
    <w:basedOn w:val="CommentText"/>
    <w:next w:val="CommentText"/>
    <w:link w:val="CommentSubjectChar"/>
    <w:semiHidden/>
    <w:rPr>
      <w:b/>
      <w:bCs/>
    </w:rPr>
  </w:style>
  <w:style w:type="character" w:styleId="FollowedHyperlink">
    <w:name w:val="FollowedHyperlink"/>
    <w:rPr>
      <w:color w:val="800080"/>
      <w:u w:val="single"/>
    </w:rPr>
  </w:style>
  <w:style w:type="character" w:styleId="Hyperlink">
    <w:name w:val="Hyperlink"/>
    <w:semiHidden/>
    <w:rPr>
      <w:rFonts w:cs="Times New Roman"/>
      <w:color w:val="0000FF"/>
      <w:u w:val="single"/>
    </w:rPr>
  </w:style>
  <w:style w:type="character" w:styleId="CommentReference">
    <w:name w:val="annotation reference"/>
    <w:semiHidden/>
    <w:rPr>
      <w:rFonts w:cs="Times New Roman"/>
      <w:sz w:val="16"/>
      <w:szCs w:val="16"/>
    </w:rPr>
  </w:style>
  <w:style w:type="table" w:customStyle="1" w:styleId="NormalTable0">
    <w:name w:val="Normal Table0"/>
    <w:tblPr>
      <w:tblCellMar>
        <w:top w:w="0" w:type="dxa"/>
        <w:left w:w="0" w:type="dxa"/>
        <w:bottom w:w="0" w:type="dxa"/>
        <w:right w:w="0" w:type="dxa"/>
      </w:tblCellMar>
    </w:tblPr>
  </w:style>
  <w:style w:type="character" w:customStyle="1" w:styleId="msoins0">
    <w:name w:val="msoins"/>
    <w:rPr>
      <w:rFonts w:cs="Times New Roman"/>
      <w:color w:val="008080"/>
      <w:u w:val="single"/>
    </w:rPr>
  </w:style>
  <w:style w:type="paragraph" w:customStyle="1" w:styleId="HTMLBody">
    <w:name w:val="HTML Body"/>
    <w:pPr>
      <w:autoSpaceDE w:val="0"/>
      <w:autoSpaceDN w:val="0"/>
      <w:adjustRightInd w:val="0"/>
    </w:pPr>
    <w:rPr>
      <w:rFonts w:ascii="Arial" w:hAnsi="Arial"/>
      <w:sz w:val="24"/>
      <w:szCs w:val="24"/>
      <w:lang w:eastAsia="de-DE"/>
    </w:rPr>
  </w:style>
  <w:style w:type="paragraph" w:customStyle="1" w:styleId="NormalWeb16">
    <w:name w:val="Normal (Web)16"/>
    <w:basedOn w:val="Normal"/>
    <w:pPr>
      <w:spacing w:before="100" w:beforeAutospacing="1" w:after="198"/>
    </w:pPr>
    <w:rPr>
      <w:sz w:val="17"/>
      <w:szCs w:val="17"/>
    </w:rPr>
  </w:style>
  <w:style w:type="character" w:customStyle="1" w:styleId="BalloonTextChar">
    <w:name w:val="Balloon Text Char"/>
    <w:rPr>
      <w:rFonts w:ascii="Tahoma" w:hAnsi="Tahoma" w:cs="Tahoma"/>
      <w:sz w:val="16"/>
      <w:szCs w:val="16"/>
    </w:rPr>
  </w:style>
  <w:style w:type="character" w:customStyle="1" w:styleId="CommentTextChar">
    <w:name w:val="Comment Text Char"/>
    <w:link w:val="CommentText"/>
    <w:semiHidden/>
    <w:locked/>
    <w:rPr>
      <w:rFonts w:cs="Times New Roman"/>
    </w:rPr>
  </w:style>
  <w:style w:type="character" w:customStyle="1" w:styleId="CommentSubjectChar">
    <w:name w:val="Comment Subject Char"/>
    <w:link w:val="CommentSubject"/>
    <w:semiHidden/>
    <w:locked/>
    <w:rPr>
      <w:rFonts w:cs="Times New Roman"/>
      <w:b/>
      <w:bCs/>
    </w:rPr>
  </w:style>
  <w:style w:type="paragraph" w:customStyle="1" w:styleId="LightList-Accent31">
    <w:name w:val="Light List - Accent 31"/>
    <w:hidden/>
    <w:semiHidden/>
    <w:rPr>
      <w:sz w:val="24"/>
      <w:szCs w:val="24"/>
      <w:lang w:eastAsia="de-DE"/>
    </w:rPr>
  </w:style>
  <w:style w:type="character" w:customStyle="1" w:styleId="PlainTextChar">
    <w:name w:val="Plain Text Char"/>
    <w:link w:val="PlainText"/>
    <w:rPr>
      <w:rFonts w:ascii="Courier New" w:hAnsi="Courier New" w:cs="Courier New"/>
    </w:rPr>
  </w:style>
  <w:style w:type="character" w:customStyle="1" w:styleId="HeaderChar">
    <w:name w:val="Header Char"/>
    <w:link w:val="Header"/>
    <w:uiPriority w:val="99"/>
    <w:rPr>
      <w:sz w:val="24"/>
      <w:szCs w:val="24"/>
    </w:rPr>
  </w:style>
  <w:style w:type="character" w:customStyle="1" w:styleId="FooterChar">
    <w:name w:val="Footer Char"/>
    <w:link w:val="Footer"/>
    <w:rPr>
      <w:sz w:val="24"/>
      <w:szCs w:val="24"/>
    </w:rPr>
  </w:style>
  <w:style w:type="paragraph" w:customStyle="1" w:styleId="DarkList-Accent31">
    <w:name w:val="Dark List - Accent 31"/>
    <w:hidden/>
    <w:rPr>
      <w:sz w:val="24"/>
      <w:szCs w:val="24"/>
      <w:lang w:eastAsia="de-DE"/>
    </w:rPr>
  </w:style>
  <w:style w:type="character" w:customStyle="1" w:styleId="1">
    <w:name w:val="未处理的提及1"/>
    <w:uiPriority w:val="99"/>
    <w:semiHidden/>
    <w:unhideWhenUsed/>
    <w:rPr>
      <w:color w:val="605E5C"/>
      <w:shd w:val="clear" w:color="auto" w:fill="E1DFDD"/>
    </w:rPr>
  </w:style>
  <w:style w:type="paragraph" w:customStyle="1" w:styleId="10">
    <w:name w:val="修订1"/>
    <w:hidden/>
    <w:rPr>
      <w:sz w:val="24"/>
      <w:szCs w:val="24"/>
      <w:lang w:eastAsia="de-DE"/>
    </w:rPr>
  </w:style>
  <w:style w:type="character" w:customStyle="1" w:styleId="ipa">
    <w:name w:val="ipa"/>
    <w:basedOn w:val="DefaultParagraphFont"/>
  </w:style>
  <w:style w:type="paragraph" w:styleId="ListParagraph">
    <w:name w:val="List Paragraph"/>
    <w:basedOn w:val="Normal"/>
    <w:uiPriority w:val="34"/>
    <w:qFormat/>
    <w:pPr>
      <w:spacing w:before="100" w:beforeAutospacing="1" w:after="100" w:afterAutospacing="1"/>
    </w:pPr>
  </w:style>
  <w:style w:type="table" w:customStyle="1" w:styleId="Style41">
    <w:name w:val="_Style 41"/>
    <w:basedOn w:val="TableNormal"/>
    <w:tblPr>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mailto:ian@wallstcom.com"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wallstcom.com/Riedel/Krickhahn_TV_1.jpg"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www.wallstcom.com/Riedel/220217-Riedel-Krickhahn_TV.doc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riedel.net" TargetMode="External"/><Relationship Id="rId5" Type="http://schemas.openxmlformats.org/officeDocument/2006/relationships/customXml" Target="../customXml/item5.xml"/><Relationship Id="rId15" Type="http://schemas.openxmlformats.org/officeDocument/2006/relationships/image" Target="media/image5.png"/><Relationship Id="rId23" Type="http://schemas.openxmlformats.org/officeDocument/2006/relationships/hyperlink" Target="https://www.wallstcom.com/Riedel/Krickhahn_TV_3.jpg"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press@riede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www.wallstcom.com/Riedel/Krickhahn_TV_2.jpg"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go:gDocsCustomXmlDataStorage xmlns:go="http://customooxmlschemas.google.com/" xmlns:r="http://schemas.openxmlformats.org/officeDocument/2006/relationships">
  <go:docsCustomData xmlns:go="http://customooxmlschemas.google.com/" roundtripDataSignature="AMtx7mjNY0wLhPF9SilWicYNakHRPcKXdQ==">AMUW2mU0mjyXGMd9MX6N54Vb14PMNLlP5kDB2SNhnijPt647yu3sutbjQazGERGkujrHVYv0OMuYMIfjhXj4RKSjzmT8EFg9ZI/6UFMAxiMpL4yGPFLAt/0=</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3" ma:contentTypeDescription="Create a new document." ma:contentTypeScope="" ma:versionID="65debe799197bd8b6ff2bbdaf9a9aa5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8de8e8f31cb7807b6fe9f0c7b0c94eea"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8CF9E447-CA8F-485F-B880-C403670F4CB6}">
  <ds:schemaRefs>
    <ds:schemaRef ds:uri="http://schemas.microsoft.com/sharepoint/v3/contenttype/forms"/>
  </ds:schemaRefs>
</ds:datastoreItem>
</file>

<file path=customXml/itemProps4.xml><?xml version="1.0" encoding="utf-8"?>
<ds:datastoreItem xmlns:ds="http://schemas.openxmlformats.org/officeDocument/2006/customXml" ds:itemID="{816E721A-3695-4186-A218-4E01252AAD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D35CD97-6809-44B6-88D8-F525547507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408</Words>
  <Characters>2326</Characters>
  <Application>Microsoft Office Word</Application>
  <DocSecurity>0</DocSecurity>
  <Lines>19</Lines>
  <Paragraphs>5</Paragraphs>
  <ScaleCrop>false</ScaleCrop>
  <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Wall Street Communications</dc:creator>
  <cp:lastModifiedBy>Kai Matsui (Riedel)</cp:lastModifiedBy>
  <cp:revision>9</cp:revision>
  <dcterms:created xsi:type="dcterms:W3CDTF">2022-02-17T07:42:00Z</dcterms:created>
  <dcterms:modified xsi:type="dcterms:W3CDTF">2022-10-02T08:00:00Z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KSOProductBuildVer">
    <vt:lpwstr>2052-11.1.0.11294</vt:lpwstr>
  </property>
  <property fmtid="{D5CDD505-2E9C-101B-9397-08002B2CF9AE}" pid="4" name="ICV">
    <vt:lpwstr>5879460CE6FE4B8285CEBFDA17A25591</vt:lpwstr>
  </property>
</Properties>
</file>