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B5BDC" w14:textId="77777777" w:rsidR="00BB0A8D" w:rsidRPr="00562B10" w:rsidRDefault="00CE3FB2">
      <w:pPr>
        <w:pStyle w:val="Body"/>
        <w:rPr>
          <w:rFonts w:ascii="Arial" w:eastAsia="Arial" w:hAnsi="Arial" w:cs="Arial"/>
          <w:lang w:val="en-US"/>
        </w:rPr>
      </w:pPr>
      <w:r w:rsidRPr="00562B10">
        <w:rPr>
          <w:rFonts w:ascii="Arial" w:eastAsia="Arial" w:hAnsi="Arial" w:cs="Arial"/>
          <w:noProof/>
          <w:sz w:val="27"/>
          <w:szCs w:val="27"/>
          <w:lang w:val="en-US" w:eastAsia="en-US"/>
        </w:rPr>
        <w:drawing>
          <wp:inline distT="0" distB="0" distL="0" distR="0" wp14:anchorId="5E322B4B" wp14:editId="208752DE">
            <wp:extent cx="194946" cy="194946"/>
            <wp:effectExtent l="0" t="0" r="0" b="0"/>
            <wp:docPr id="1073741828" name="officeArt object" descr="cid:A4BE27EC-A98F-4260-A898-6FA4583333D7">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073741828" name="officeArt object" descr="cid:A4BE27EC-A98F-4260-A898-6FA4583333D7">
                      <a:hlinkClick r:id="rId7"/>
                    </pic:cNvPr>
                    <pic:cNvPicPr>
                      <a:picLocks noChangeAspect="1"/>
                    </pic:cNvPicPr>
                  </pic:nvPicPr>
                  <pic:blipFill>
                    <a:blip r:embed="rId8"/>
                    <a:stretch>
                      <a:fillRect/>
                    </a:stretch>
                  </pic:blipFill>
                  <pic:spPr>
                    <a:xfrm>
                      <a:off x="0" y="0"/>
                      <a:ext cx="194946" cy="194946"/>
                    </a:xfrm>
                    <a:prstGeom prst="rect">
                      <a:avLst/>
                    </a:prstGeom>
                    <a:ln w="12700" cap="flat">
                      <a:noFill/>
                      <a:miter lim="400000"/>
                    </a:ln>
                    <a:effectLst/>
                  </pic:spPr>
                </pic:pic>
              </a:graphicData>
            </a:graphic>
          </wp:inline>
        </w:drawing>
      </w:r>
      <w:r w:rsidRPr="00562B10">
        <w:rPr>
          <w:rFonts w:ascii="Arial" w:eastAsia="Arial" w:hAnsi="Arial" w:cs="Arial"/>
          <w:sz w:val="27"/>
          <w:szCs w:val="27"/>
          <w:lang w:val="en-US"/>
        </w:rPr>
        <w:tab/>
      </w:r>
      <w:r w:rsidRPr="00562B10">
        <w:rPr>
          <w:rFonts w:ascii="Arial" w:eastAsia="Arial" w:hAnsi="Arial" w:cs="Arial"/>
          <w:noProof/>
          <w:sz w:val="27"/>
          <w:szCs w:val="27"/>
          <w:lang w:val="en-US" w:eastAsia="en-US"/>
        </w:rPr>
        <w:drawing>
          <wp:inline distT="0" distB="0" distL="0" distR="0" wp14:anchorId="1BD2F651" wp14:editId="0282D8FB">
            <wp:extent cx="245746" cy="194946"/>
            <wp:effectExtent l="0" t="0" r="0" b="0"/>
            <wp:docPr id="1073741829" name="officeArt object" descr="cid:21400107-5198-44A4-8380-39CFBA036299">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1073741829" name="officeArt object" descr="cid:21400107-5198-44A4-8380-39CFBA036299">
                      <a:hlinkClick r:id="rId9"/>
                    </pic:cNvPr>
                    <pic:cNvPicPr>
                      <a:picLocks noChangeAspect="1"/>
                    </pic:cNvPicPr>
                  </pic:nvPicPr>
                  <pic:blipFill>
                    <a:blip r:embed="rId10"/>
                    <a:stretch>
                      <a:fillRect/>
                    </a:stretch>
                  </pic:blipFill>
                  <pic:spPr>
                    <a:xfrm>
                      <a:off x="0" y="0"/>
                      <a:ext cx="245746" cy="194946"/>
                    </a:xfrm>
                    <a:prstGeom prst="rect">
                      <a:avLst/>
                    </a:prstGeom>
                    <a:ln w="12700" cap="flat">
                      <a:noFill/>
                      <a:miter lim="400000"/>
                    </a:ln>
                    <a:effectLst/>
                  </pic:spPr>
                </pic:pic>
              </a:graphicData>
            </a:graphic>
          </wp:inline>
        </w:drawing>
      </w:r>
      <w:r w:rsidRPr="00562B10">
        <w:rPr>
          <w:rFonts w:ascii="Arial" w:eastAsia="Arial" w:hAnsi="Arial" w:cs="Arial"/>
          <w:sz w:val="27"/>
          <w:szCs w:val="27"/>
          <w:lang w:val="en-US"/>
        </w:rPr>
        <w:tab/>
      </w:r>
      <w:r w:rsidRPr="00562B10">
        <w:rPr>
          <w:rFonts w:ascii="Arial" w:eastAsia="Arial" w:hAnsi="Arial" w:cs="Arial"/>
          <w:noProof/>
          <w:sz w:val="27"/>
          <w:szCs w:val="27"/>
          <w:lang w:val="en-US" w:eastAsia="en-US"/>
        </w:rPr>
        <w:drawing>
          <wp:inline distT="0" distB="0" distL="0" distR="0" wp14:anchorId="49E8FDA9" wp14:editId="1E7B6AEF">
            <wp:extent cx="194946" cy="194946"/>
            <wp:effectExtent l="0" t="0" r="0" b="0"/>
            <wp:docPr id="1073741830" name="officeArt object" descr="cid:BF9E6F54-AD0A-4522-8765-78FCF38E0C72">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1073741830" name="officeArt object" descr="cid:BF9E6F54-AD0A-4522-8765-78FCF38E0C72">
                      <a:hlinkClick r:id="rId11"/>
                    </pic:cNvPr>
                    <pic:cNvPicPr>
                      <a:picLocks noChangeAspect="1"/>
                    </pic:cNvPicPr>
                  </pic:nvPicPr>
                  <pic:blipFill>
                    <a:blip r:embed="rId12"/>
                    <a:stretch>
                      <a:fillRect/>
                    </a:stretch>
                  </pic:blipFill>
                  <pic:spPr>
                    <a:xfrm>
                      <a:off x="0" y="0"/>
                      <a:ext cx="194946" cy="194946"/>
                    </a:xfrm>
                    <a:prstGeom prst="rect">
                      <a:avLst/>
                    </a:prstGeom>
                    <a:ln w="12700" cap="flat">
                      <a:noFill/>
                      <a:miter lim="400000"/>
                    </a:ln>
                    <a:effectLst/>
                  </pic:spPr>
                </pic:pic>
              </a:graphicData>
            </a:graphic>
          </wp:inline>
        </w:drawing>
      </w:r>
      <w:r w:rsidRPr="00562B10">
        <w:rPr>
          <w:rFonts w:ascii="Arial" w:eastAsia="Arial" w:hAnsi="Arial" w:cs="Arial"/>
          <w:sz w:val="27"/>
          <w:szCs w:val="27"/>
          <w:lang w:val="en-US"/>
        </w:rPr>
        <w:tab/>
      </w:r>
      <w:r w:rsidRPr="00562B10">
        <w:rPr>
          <w:rFonts w:ascii="Arial" w:eastAsia="Arial" w:hAnsi="Arial" w:cs="Arial"/>
          <w:noProof/>
          <w:sz w:val="27"/>
          <w:szCs w:val="27"/>
          <w:lang w:val="en-US" w:eastAsia="en-US"/>
        </w:rPr>
        <w:drawing>
          <wp:inline distT="0" distB="0" distL="0" distR="0" wp14:anchorId="717660AA" wp14:editId="3746496B">
            <wp:extent cx="287655" cy="194946"/>
            <wp:effectExtent l="0" t="0" r="4445" b="0"/>
            <wp:docPr id="1073741831" name="officeArt object" descr="cid:E61FE41F-A405-4275-AAF5-779DF0D632A3">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1073741831" name="officeArt object" descr="cid:E61FE41F-A405-4275-AAF5-779DF0D632A3">
                      <a:hlinkClick r:id="rId13"/>
                    </pic:cNvPr>
                    <pic:cNvPicPr>
                      <a:picLocks noChangeAspect="1"/>
                    </pic:cNvPicPr>
                  </pic:nvPicPr>
                  <pic:blipFill>
                    <a:blip r:embed="rId14"/>
                    <a:stretch>
                      <a:fillRect/>
                    </a:stretch>
                  </pic:blipFill>
                  <pic:spPr>
                    <a:xfrm>
                      <a:off x="0" y="0"/>
                      <a:ext cx="287655" cy="194946"/>
                    </a:xfrm>
                    <a:prstGeom prst="rect">
                      <a:avLst/>
                    </a:prstGeom>
                    <a:ln w="12700" cap="flat">
                      <a:noFill/>
                      <a:miter lim="400000"/>
                    </a:ln>
                    <a:effectLst/>
                  </pic:spPr>
                </pic:pic>
              </a:graphicData>
            </a:graphic>
          </wp:inline>
        </w:drawing>
      </w:r>
      <w:r w:rsidRPr="00562B10">
        <w:rPr>
          <w:rFonts w:ascii="Arial" w:eastAsia="Arial" w:hAnsi="Arial" w:cs="Arial"/>
          <w:sz w:val="27"/>
          <w:szCs w:val="27"/>
          <w:lang w:val="en-US"/>
        </w:rPr>
        <w:tab/>
        <w:t xml:space="preserve"> </w:t>
      </w:r>
      <w:r w:rsidRPr="00562B10">
        <w:rPr>
          <w:rFonts w:ascii="Arial" w:eastAsia="Arial" w:hAnsi="Arial" w:cs="Arial"/>
          <w:noProof/>
          <w:sz w:val="27"/>
          <w:szCs w:val="27"/>
          <w:lang w:val="en-US" w:eastAsia="en-US"/>
        </w:rPr>
        <w:drawing>
          <wp:inline distT="0" distB="0" distL="0" distR="0" wp14:anchorId="453B8ED9" wp14:editId="78AFAB25">
            <wp:extent cx="194946" cy="194946"/>
            <wp:effectExtent l="0" t="0" r="0" b="0"/>
            <wp:docPr id="1073741832" name="officeArt object" descr="cid:5E15EB87-5F8C-4126-83BA-3B6AE9A0931B">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073741832" name="officeArt object" descr="cid:5E15EB87-5F8C-4126-83BA-3B6AE9A0931B">
                      <a:hlinkClick r:id="rId15"/>
                    </pic:cNvPr>
                    <pic:cNvPicPr>
                      <a:picLocks noChangeAspect="1"/>
                    </pic:cNvPicPr>
                  </pic:nvPicPr>
                  <pic:blipFill>
                    <a:blip r:embed="rId16"/>
                    <a:stretch>
                      <a:fillRect/>
                    </a:stretch>
                  </pic:blipFill>
                  <pic:spPr>
                    <a:xfrm>
                      <a:off x="0" y="0"/>
                      <a:ext cx="194946" cy="194946"/>
                    </a:xfrm>
                    <a:prstGeom prst="rect">
                      <a:avLst/>
                    </a:prstGeom>
                    <a:ln w="12700" cap="flat">
                      <a:noFill/>
                      <a:miter lim="400000"/>
                    </a:ln>
                    <a:effectLst/>
                  </pic:spPr>
                </pic:pic>
              </a:graphicData>
            </a:graphic>
          </wp:inline>
        </w:drawing>
      </w:r>
      <w:r w:rsidRPr="00562B10">
        <w:rPr>
          <w:rFonts w:ascii="Arial" w:hAnsi="Arial"/>
          <w:sz w:val="27"/>
          <w:szCs w:val="27"/>
          <w:lang w:val="en-US"/>
        </w:rPr>
        <w:t xml:space="preserve"> </w:t>
      </w:r>
      <w:r w:rsidRPr="00562B10">
        <w:rPr>
          <w:rFonts w:ascii="Arial" w:hAnsi="Arial"/>
          <w:sz w:val="27"/>
          <w:szCs w:val="27"/>
          <w:lang w:val="en-US"/>
        </w:rPr>
        <w:tab/>
      </w:r>
      <w:r w:rsidRPr="00562B10">
        <w:rPr>
          <w:rFonts w:ascii="Arial" w:eastAsia="Arial" w:hAnsi="Arial" w:cs="Arial"/>
          <w:noProof/>
          <w:sz w:val="27"/>
          <w:szCs w:val="27"/>
          <w:lang w:val="en-US" w:eastAsia="en-US"/>
        </w:rPr>
        <w:drawing>
          <wp:inline distT="0" distB="0" distL="0" distR="0" wp14:anchorId="79907A49" wp14:editId="2F94C0A8">
            <wp:extent cx="194946" cy="194946"/>
            <wp:effectExtent l="0" t="0" r="0" b="0"/>
            <wp:docPr id="1073741833" name="officeArt object" descr="cid:6E588F20-746B-480A-9E69-833ED9BE4334">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1073741833" name="officeArt object" descr="cid:6E588F20-746B-480A-9E69-833ED9BE4334">
                      <a:hlinkClick r:id="rId17"/>
                    </pic:cNvPr>
                    <pic:cNvPicPr>
                      <a:picLocks noChangeAspect="1"/>
                    </pic:cNvPicPr>
                  </pic:nvPicPr>
                  <pic:blipFill>
                    <a:blip r:embed="rId18"/>
                    <a:stretch>
                      <a:fillRect/>
                    </a:stretch>
                  </pic:blipFill>
                  <pic:spPr>
                    <a:xfrm>
                      <a:off x="0" y="0"/>
                      <a:ext cx="194946" cy="194946"/>
                    </a:xfrm>
                    <a:prstGeom prst="rect">
                      <a:avLst/>
                    </a:prstGeom>
                    <a:ln w="12700" cap="flat">
                      <a:noFill/>
                      <a:miter lim="400000"/>
                    </a:ln>
                    <a:effectLst/>
                  </pic:spPr>
                </pic:pic>
              </a:graphicData>
            </a:graphic>
          </wp:inline>
        </w:drawing>
      </w:r>
      <w:r w:rsidRPr="00562B10">
        <w:rPr>
          <w:rFonts w:ascii="Arial" w:eastAsia="Arial" w:hAnsi="Arial" w:cs="Arial"/>
          <w:sz w:val="27"/>
          <w:szCs w:val="27"/>
          <w:lang w:val="en-US"/>
        </w:rPr>
        <w:tab/>
      </w:r>
      <w:r w:rsidRPr="00562B10">
        <w:rPr>
          <w:rFonts w:ascii="Arial" w:eastAsia="Arial" w:hAnsi="Arial" w:cs="Arial"/>
          <w:noProof/>
          <w:sz w:val="27"/>
          <w:szCs w:val="27"/>
          <w:lang w:val="en-US" w:eastAsia="en-US"/>
        </w:rPr>
        <w:drawing>
          <wp:inline distT="0" distB="0" distL="0" distR="0" wp14:anchorId="231663B8" wp14:editId="70CACFDA">
            <wp:extent cx="194946" cy="194946"/>
            <wp:effectExtent l="0" t="0" r="0" b="0"/>
            <wp:docPr id="1073741834" name="officeArt object" descr="Icons web 25px9">
              <a:hlinkClick xmlns:a="http://schemas.openxmlformats.org/drawingml/2006/main" r:id="rId19"/>
            </wp:docPr>
            <wp:cNvGraphicFramePr/>
            <a:graphic xmlns:a="http://schemas.openxmlformats.org/drawingml/2006/main">
              <a:graphicData uri="http://schemas.openxmlformats.org/drawingml/2006/picture">
                <pic:pic xmlns:pic="http://schemas.openxmlformats.org/drawingml/2006/picture">
                  <pic:nvPicPr>
                    <pic:cNvPr id="1073741834" name="officeArt object" descr="Icons web 25px9">
                      <a:hlinkClick r:id="rId19"/>
                    </pic:cNvPr>
                    <pic:cNvPicPr>
                      <a:picLocks noChangeAspect="1"/>
                    </pic:cNvPicPr>
                  </pic:nvPicPr>
                  <pic:blipFill>
                    <a:blip r:embed="rId20"/>
                    <a:stretch>
                      <a:fillRect/>
                    </a:stretch>
                  </pic:blipFill>
                  <pic:spPr>
                    <a:xfrm>
                      <a:off x="0" y="0"/>
                      <a:ext cx="194946" cy="194946"/>
                    </a:xfrm>
                    <a:prstGeom prst="rect">
                      <a:avLst/>
                    </a:prstGeom>
                    <a:ln w="12700" cap="flat">
                      <a:noFill/>
                      <a:miter lim="400000"/>
                    </a:ln>
                    <a:effectLst/>
                  </pic:spPr>
                </pic:pic>
              </a:graphicData>
            </a:graphic>
          </wp:inline>
        </w:drawing>
      </w:r>
    </w:p>
    <w:p w14:paraId="64BFCE07" w14:textId="77777777" w:rsidR="00BB0A8D" w:rsidRPr="00951BBB" w:rsidRDefault="00BB0A8D" w:rsidP="00181C26">
      <w:pPr>
        <w:pStyle w:val="Body"/>
        <w:rPr>
          <w:rFonts w:ascii="Arial" w:eastAsia="Arial" w:hAnsi="Arial" w:cs="Arial"/>
          <w:sz w:val="20"/>
          <w:szCs w:val="20"/>
          <w:lang w:val="en-US"/>
        </w:rPr>
      </w:pPr>
    </w:p>
    <w:tbl>
      <w:tblPr>
        <w:tblStyle w:val="TableNormal1"/>
        <w:tblW w:w="8928" w:type="dxa"/>
        <w:tblInd w:w="-9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98"/>
        <w:gridCol w:w="4230"/>
      </w:tblGrid>
      <w:tr w:rsidR="00BB0A8D" w:rsidRPr="00181C26" w14:paraId="180EAF4B" w14:textId="77777777" w:rsidTr="00590FBA">
        <w:trPr>
          <w:trHeight w:val="1093"/>
        </w:trPr>
        <w:tc>
          <w:tcPr>
            <w:tcW w:w="4698" w:type="dxa"/>
            <w:tcBorders>
              <w:top w:val="nil"/>
              <w:left w:val="nil"/>
              <w:bottom w:val="nil"/>
              <w:right w:val="nil"/>
            </w:tcBorders>
            <w:shd w:val="clear" w:color="auto" w:fill="auto"/>
            <w:tcMar>
              <w:top w:w="80" w:type="dxa"/>
              <w:left w:w="80" w:type="dxa"/>
              <w:bottom w:w="80" w:type="dxa"/>
              <w:right w:w="80" w:type="dxa"/>
            </w:tcMar>
          </w:tcPr>
          <w:p w14:paraId="2D4FCAD8" w14:textId="77777777" w:rsidR="00BB0A8D" w:rsidRPr="00181C26" w:rsidRDefault="00CE3FB2" w:rsidP="00181C26">
            <w:pPr>
              <w:pStyle w:val="Body"/>
              <w:rPr>
                <w:rFonts w:ascii="Arial" w:eastAsia="Arial" w:hAnsi="Arial" w:cs="Arial"/>
                <w:b/>
                <w:bCs/>
                <w:sz w:val="20"/>
                <w:szCs w:val="20"/>
                <w:lang w:val="en-US"/>
              </w:rPr>
            </w:pPr>
            <w:r w:rsidRPr="00181C26">
              <w:rPr>
                <w:rFonts w:ascii="Arial" w:hAnsi="Arial" w:cs="Arial"/>
                <w:b/>
                <w:bCs/>
                <w:sz w:val="20"/>
                <w:szCs w:val="20"/>
                <w:lang w:val="en-US"/>
              </w:rPr>
              <w:t>Agency Contact:</w:t>
            </w:r>
          </w:p>
          <w:p w14:paraId="69259450" w14:textId="77777777" w:rsidR="00BB0A8D" w:rsidRPr="00181C26" w:rsidRDefault="00CE3FB2" w:rsidP="00181C26">
            <w:pPr>
              <w:pStyle w:val="Body"/>
              <w:rPr>
                <w:rFonts w:ascii="Arial" w:eastAsia="Arial" w:hAnsi="Arial" w:cs="Arial"/>
                <w:sz w:val="20"/>
                <w:szCs w:val="20"/>
                <w:lang w:val="en-US"/>
              </w:rPr>
            </w:pPr>
            <w:r w:rsidRPr="00181C26">
              <w:rPr>
                <w:rFonts w:ascii="Arial" w:hAnsi="Arial" w:cs="Arial"/>
                <w:sz w:val="20"/>
                <w:szCs w:val="20"/>
                <w:lang w:val="en-US"/>
              </w:rPr>
              <w:t>Gretar Theodorsson</w:t>
            </w:r>
          </w:p>
          <w:p w14:paraId="61B7A4B7" w14:textId="77777777" w:rsidR="00BB0A8D" w:rsidRPr="00181C26" w:rsidRDefault="00CE3FB2" w:rsidP="00181C26">
            <w:pPr>
              <w:pStyle w:val="Body"/>
              <w:rPr>
                <w:rFonts w:ascii="Arial" w:eastAsia="Arial" w:hAnsi="Arial" w:cs="Arial"/>
                <w:sz w:val="20"/>
                <w:szCs w:val="20"/>
                <w:lang w:val="en-US"/>
              </w:rPr>
            </w:pPr>
            <w:r w:rsidRPr="00181C26">
              <w:rPr>
                <w:rFonts w:ascii="Arial" w:hAnsi="Arial" w:cs="Arial"/>
                <w:sz w:val="20"/>
                <w:szCs w:val="20"/>
                <w:lang w:val="en-US"/>
              </w:rPr>
              <w:t>Wall Street Communications</w:t>
            </w:r>
          </w:p>
          <w:p w14:paraId="5D36F0A6" w14:textId="77777777" w:rsidR="00BB0A8D" w:rsidRPr="00181C26" w:rsidRDefault="00CE3FB2" w:rsidP="00181C26">
            <w:pPr>
              <w:pStyle w:val="Body"/>
              <w:rPr>
                <w:rFonts w:ascii="Arial" w:eastAsia="Arial" w:hAnsi="Arial" w:cs="Arial"/>
                <w:sz w:val="20"/>
                <w:szCs w:val="20"/>
                <w:lang w:val="en-US"/>
              </w:rPr>
            </w:pPr>
            <w:r w:rsidRPr="00181C26">
              <w:rPr>
                <w:rFonts w:ascii="Arial" w:hAnsi="Arial" w:cs="Arial"/>
                <w:sz w:val="20"/>
                <w:szCs w:val="20"/>
                <w:lang w:val="en-US"/>
              </w:rPr>
              <w:t>Tel: + 354 8620545</w:t>
            </w:r>
          </w:p>
          <w:p w14:paraId="1FBAE6ED" w14:textId="77777777" w:rsidR="00BB0A8D" w:rsidRPr="00951BBB" w:rsidRDefault="00CE3FB2" w:rsidP="00181C26">
            <w:pPr>
              <w:pStyle w:val="Body"/>
              <w:rPr>
                <w:rFonts w:ascii="Arial" w:hAnsi="Arial" w:cs="Arial"/>
                <w:sz w:val="20"/>
                <w:szCs w:val="20"/>
                <w:lang w:val="en-US"/>
              </w:rPr>
            </w:pPr>
            <w:r w:rsidRPr="00181C26">
              <w:rPr>
                <w:rFonts w:ascii="Arial" w:hAnsi="Arial" w:cs="Arial"/>
                <w:sz w:val="20"/>
                <w:szCs w:val="20"/>
                <w:lang w:val="en-US"/>
              </w:rPr>
              <w:t xml:space="preserve">Email: </w:t>
            </w:r>
            <w:hyperlink r:id="rId21" w:history="1">
              <w:r w:rsidRPr="00951BBB">
                <w:rPr>
                  <w:rStyle w:val="Hyperlink0"/>
                  <w:rFonts w:ascii="Arial" w:hAnsi="Arial" w:cs="Arial"/>
                  <w:sz w:val="20"/>
                  <w:szCs w:val="20"/>
                </w:rPr>
                <w:t>gretar@wallstcom.com</w:t>
              </w:r>
            </w:hyperlink>
          </w:p>
        </w:tc>
        <w:tc>
          <w:tcPr>
            <w:tcW w:w="4230" w:type="dxa"/>
            <w:tcBorders>
              <w:top w:val="nil"/>
              <w:left w:val="nil"/>
              <w:bottom w:val="nil"/>
              <w:right w:val="nil"/>
            </w:tcBorders>
            <w:shd w:val="clear" w:color="auto" w:fill="auto"/>
            <w:tcMar>
              <w:top w:w="80" w:type="dxa"/>
              <w:left w:w="80" w:type="dxa"/>
              <w:bottom w:w="80" w:type="dxa"/>
              <w:right w:w="80" w:type="dxa"/>
            </w:tcMar>
          </w:tcPr>
          <w:p w14:paraId="6039C4AC" w14:textId="77777777" w:rsidR="00BB0A8D" w:rsidRPr="00181C26" w:rsidRDefault="00CE3FB2" w:rsidP="00181C26">
            <w:pPr>
              <w:pStyle w:val="Footer"/>
              <w:tabs>
                <w:tab w:val="left" w:pos="720"/>
              </w:tabs>
              <w:rPr>
                <w:rFonts w:ascii="Arial" w:eastAsia="Arial" w:hAnsi="Arial" w:cs="Arial"/>
                <w:b/>
                <w:bCs/>
                <w:sz w:val="20"/>
                <w:szCs w:val="20"/>
              </w:rPr>
            </w:pPr>
            <w:r w:rsidRPr="00181C26">
              <w:rPr>
                <w:rFonts w:ascii="Arial" w:hAnsi="Arial" w:cs="Arial"/>
                <w:b/>
                <w:bCs/>
                <w:sz w:val="20"/>
                <w:szCs w:val="20"/>
              </w:rPr>
              <w:t>Riedel Communications Contact:</w:t>
            </w:r>
          </w:p>
          <w:p w14:paraId="233AEBA1" w14:textId="77777777" w:rsidR="00BB0A8D" w:rsidRPr="00181C26" w:rsidRDefault="00CE3FB2" w:rsidP="00181C26">
            <w:pPr>
              <w:pStyle w:val="Body"/>
              <w:rPr>
                <w:rFonts w:ascii="Arial" w:eastAsia="Arial" w:hAnsi="Arial" w:cs="Arial"/>
                <w:sz w:val="20"/>
                <w:szCs w:val="20"/>
                <w:lang w:val="en-US"/>
              </w:rPr>
            </w:pPr>
            <w:r w:rsidRPr="00181C26">
              <w:rPr>
                <w:rFonts w:ascii="Arial" w:hAnsi="Arial" w:cs="Arial"/>
                <w:sz w:val="20"/>
                <w:szCs w:val="20"/>
                <w:lang w:val="en-US"/>
              </w:rPr>
              <w:t xml:space="preserve">Serkan </w:t>
            </w:r>
            <w:proofErr w:type="spellStart"/>
            <w:r w:rsidRPr="00181C26">
              <w:rPr>
                <w:rFonts w:ascii="Arial" w:hAnsi="Arial" w:cs="Arial"/>
                <w:sz w:val="20"/>
                <w:szCs w:val="20"/>
                <w:lang w:val="en-US"/>
              </w:rPr>
              <w:t>Güner</w:t>
            </w:r>
            <w:proofErr w:type="spellEnd"/>
          </w:p>
          <w:p w14:paraId="266E3D9B" w14:textId="77777777" w:rsidR="00BB0A8D" w:rsidRPr="00181C26" w:rsidRDefault="00CE3FB2" w:rsidP="00181C26">
            <w:pPr>
              <w:pStyle w:val="Body"/>
              <w:rPr>
                <w:rFonts w:ascii="Arial" w:eastAsia="Arial" w:hAnsi="Arial" w:cs="Arial"/>
                <w:sz w:val="20"/>
                <w:szCs w:val="20"/>
                <w:lang w:val="en-US"/>
              </w:rPr>
            </w:pPr>
            <w:r w:rsidRPr="005D0249">
              <w:rPr>
                <w:rFonts w:ascii="Arial" w:hAnsi="Arial" w:cs="Arial"/>
                <w:sz w:val="20"/>
                <w:szCs w:val="20"/>
                <w:lang w:val="en-US"/>
              </w:rPr>
              <w:t>Marketing and Communications</w:t>
            </w:r>
          </w:p>
          <w:p w14:paraId="6E3E2D09" w14:textId="77777777" w:rsidR="00BB0A8D" w:rsidRPr="00181C26" w:rsidRDefault="00CE3FB2" w:rsidP="00181C26">
            <w:pPr>
              <w:pStyle w:val="Body"/>
              <w:rPr>
                <w:rFonts w:ascii="Arial" w:eastAsia="Arial" w:hAnsi="Arial" w:cs="Arial"/>
                <w:sz w:val="20"/>
                <w:szCs w:val="20"/>
                <w:lang w:val="en-US"/>
              </w:rPr>
            </w:pPr>
            <w:r w:rsidRPr="005D0249">
              <w:rPr>
                <w:rFonts w:ascii="Arial" w:hAnsi="Arial" w:cs="Arial"/>
                <w:sz w:val="20"/>
                <w:szCs w:val="20"/>
                <w:lang w:val="en-US"/>
              </w:rPr>
              <w:t>Tel: + 49 (0) 174 339 24 48</w:t>
            </w:r>
          </w:p>
          <w:p w14:paraId="6252A848" w14:textId="77777777" w:rsidR="00BB0A8D" w:rsidRPr="00951BBB" w:rsidRDefault="00CE3FB2" w:rsidP="00181C26">
            <w:pPr>
              <w:pStyle w:val="Body"/>
              <w:rPr>
                <w:rFonts w:ascii="Arial" w:hAnsi="Arial" w:cs="Arial"/>
                <w:sz w:val="20"/>
                <w:szCs w:val="20"/>
                <w:lang w:val="en-US"/>
              </w:rPr>
            </w:pPr>
            <w:r w:rsidRPr="005D0249">
              <w:rPr>
                <w:rFonts w:ascii="Arial" w:hAnsi="Arial" w:cs="Arial"/>
                <w:sz w:val="20"/>
                <w:szCs w:val="20"/>
                <w:lang w:val="en-US"/>
              </w:rPr>
              <w:t xml:space="preserve">Email: </w:t>
            </w:r>
            <w:hyperlink r:id="rId22" w:history="1">
              <w:r w:rsidRPr="00951BBB">
                <w:rPr>
                  <w:rStyle w:val="Hyperlink0"/>
                  <w:rFonts w:ascii="Arial" w:hAnsi="Arial" w:cs="Arial"/>
                  <w:sz w:val="20"/>
                  <w:szCs w:val="20"/>
                </w:rPr>
                <w:t>press@riedel.net</w:t>
              </w:r>
            </w:hyperlink>
          </w:p>
        </w:tc>
      </w:tr>
    </w:tbl>
    <w:p w14:paraId="5672B96C" w14:textId="77777777" w:rsidR="009C3D17" w:rsidRPr="00181C26" w:rsidRDefault="009C3D17" w:rsidP="00181C26">
      <w:pPr>
        <w:pStyle w:val="Body"/>
        <w:rPr>
          <w:rFonts w:ascii="Arial" w:hAnsi="Arial" w:cs="Arial"/>
          <w:b/>
          <w:bCs/>
          <w:sz w:val="20"/>
          <w:szCs w:val="20"/>
          <w:lang w:val="en-US"/>
        </w:rPr>
      </w:pPr>
    </w:p>
    <w:p w14:paraId="1059959D" w14:textId="251360F8" w:rsidR="004F20CF" w:rsidRPr="001A458B" w:rsidRDefault="004F20CF" w:rsidP="004F20CF">
      <w:pPr>
        <w:pStyle w:val="Body"/>
        <w:rPr>
          <w:rFonts w:ascii="Arial" w:hAnsi="Arial" w:cs="Arial"/>
          <w:sz w:val="20"/>
          <w:szCs w:val="20"/>
          <w:lang w:val="en-US"/>
        </w:rPr>
      </w:pPr>
      <w:r w:rsidRPr="00181C26">
        <w:rPr>
          <w:rFonts w:ascii="Arial" w:hAnsi="Arial" w:cs="Arial"/>
          <w:b/>
          <w:bCs/>
          <w:sz w:val="20"/>
          <w:szCs w:val="20"/>
          <w:lang w:val="en-US"/>
        </w:rPr>
        <w:t xml:space="preserve">Link to Word Doc: </w:t>
      </w:r>
      <w:hyperlink r:id="rId23" w:history="1">
        <w:r w:rsidRPr="004F20CF">
          <w:rPr>
            <w:rStyle w:val="Hyperlink1"/>
            <w:sz w:val="20"/>
            <w:szCs w:val="20"/>
            <w:lang w:val="en-US"/>
          </w:rPr>
          <w:t>www.wallstcom.com/Riedel/</w:t>
        </w:r>
        <w:r w:rsidRPr="004F20CF">
          <w:rPr>
            <w:rStyle w:val="Hyperlink1"/>
            <w:sz w:val="20"/>
            <w:szCs w:val="20"/>
          </w:rPr>
          <w:t>19060</w:t>
        </w:r>
        <w:r w:rsidRPr="004F20CF">
          <w:rPr>
            <w:rStyle w:val="Hyperlink1"/>
            <w:sz w:val="20"/>
            <w:szCs w:val="20"/>
          </w:rPr>
          <w:t>6</w:t>
        </w:r>
        <w:r w:rsidRPr="004F20CF">
          <w:rPr>
            <w:rStyle w:val="Hyperlink1"/>
            <w:sz w:val="20"/>
            <w:szCs w:val="20"/>
            <w:lang w:val="en-US"/>
          </w:rPr>
          <w:t>Riedel</w:t>
        </w:r>
        <w:r w:rsidRPr="004F20CF">
          <w:rPr>
            <w:rStyle w:val="Hyperlink1"/>
            <w:sz w:val="20"/>
            <w:szCs w:val="20"/>
          </w:rPr>
          <w:t>.</w:t>
        </w:r>
        <w:proofErr w:type="spellStart"/>
        <w:r w:rsidRPr="004F20CF">
          <w:rPr>
            <w:rStyle w:val="Hyperlink1"/>
            <w:sz w:val="20"/>
            <w:szCs w:val="20"/>
          </w:rPr>
          <w:t>docx</w:t>
        </w:r>
        <w:proofErr w:type="spellEnd"/>
      </w:hyperlink>
      <w:r>
        <w:rPr>
          <w:rStyle w:val="Hyperlink1"/>
          <w:sz w:val="20"/>
          <w:szCs w:val="20"/>
        </w:rPr>
        <w:t xml:space="preserve"> </w:t>
      </w:r>
    </w:p>
    <w:p w14:paraId="57CD5A29" w14:textId="77777777" w:rsidR="004F20CF" w:rsidRPr="005D0249" w:rsidRDefault="004F20CF" w:rsidP="004F20CF">
      <w:pPr>
        <w:pStyle w:val="Body"/>
        <w:rPr>
          <w:rFonts w:ascii="Arial" w:hAnsi="Arial" w:cs="Arial"/>
          <w:b/>
          <w:bCs/>
          <w:sz w:val="20"/>
          <w:szCs w:val="20"/>
          <w:lang w:val="en-US"/>
        </w:rPr>
      </w:pPr>
    </w:p>
    <w:p w14:paraId="7C08C496" w14:textId="77777777" w:rsidR="004F20CF" w:rsidRPr="005D0249" w:rsidRDefault="004F20CF" w:rsidP="004F20CF">
      <w:pPr>
        <w:pStyle w:val="Body"/>
        <w:rPr>
          <w:rFonts w:ascii="Arial" w:eastAsia="Arial" w:hAnsi="Arial" w:cs="Arial"/>
          <w:sz w:val="20"/>
          <w:szCs w:val="20"/>
          <w:lang w:val="en-US"/>
        </w:rPr>
      </w:pPr>
      <w:r w:rsidRPr="005D0249">
        <w:rPr>
          <w:rFonts w:ascii="Arial" w:hAnsi="Arial" w:cs="Arial"/>
          <w:b/>
          <w:bCs/>
          <w:sz w:val="20"/>
          <w:szCs w:val="20"/>
          <w:lang w:val="en-US"/>
        </w:rPr>
        <w:t xml:space="preserve">Photo Link: </w:t>
      </w:r>
      <w:hyperlink r:id="rId24" w:history="1">
        <w:r w:rsidRPr="001A458B">
          <w:rPr>
            <w:rStyle w:val="Hyperlink1"/>
            <w:sz w:val="20"/>
            <w:szCs w:val="20"/>
            <w:lang w:val="en-US"/>
          </w:rPr>
          <w:t>www.wallstcom.com/Riedel/Riedel-Eurovision.zip</w:t>
        </w:r>
      </w:hyperlink>
      <w:r>
        <w:rPr>
          <w:rFonts w:ascii="Arial" w:hAnsi="Arial" w:cs="Arial"/>
          <w:sz w:val="20"/>
          <w:szCs w:val="20"/>
          <w:lang w:val="en-US"/>
        </w:rPr>
        <w:t xml:space="preserve"> </w:t>
      </w:r>
      <w:bookmarkStart w:id="0" w:name="_GoBack"/>
      <w:bookmarkEnd w:id="0"/>
    </w:p>
    <w:p w14:paraId="0125F3F7" w14:textId="38232495" w:rsidR="00BB0A8D" w:rsidRPr="00181C26" w:rsidRDefault="00CE3FB2" w:rsidP="00181C26">
      <w:pPr>
        <w:pStyle w:val="Body"/>
        <w:rPr>
          <w:rFonts w:ascii="Arial" w:eastAsia="Arial" w:hAnsi="Arial" w:cs="Arial"/>
          <w:sz w:val="20"/>
          <w:szCs w:val="20"/>
          <w:lang w:val="en-US"/>
        </w:rPr>
      </w:pPr>
      <w:r w:rsidRPr="005D0249">
        <w:rPr>
          <w:rFonts w:ascii="Arial" w:hAnsi="Arial" w:cs="Arial"/>
          <w:b/>
          <w:bCs/>
          <w:sz w:val="20"/>
          <w:szCs w:val="20"/>
          <w:lang w:val="en-US"/>
        </w:rPr>
        <w:t xml:space="preserve">Photo Caption: </w:t>
      </w:r>
      <w:r w:rsidR="006D7C50" w:rsidRPr="005D0249">
        <w:rPr>
          <w:rFonts w:ascii="Arial" w:hAnsi="Arial" w:cs="Arial"/>
          <w:sz w:val="20"/>
          <w:szCs w:val="20"/>
          <w:lang w:val="en-US"/>
        </w:rPr>
        <w:t xml:space="preserve">Riedel provided advanced intercom and signal distribution technologies and on-site </w:t>
      </w:r>
      <w:r w:rsidR="006D7C50" w:rsidRPr="0058021D">
        <w:rPr>
          <w:rFonts w:ascii="Arial" w:hAnsi="Arial" w:cs="Arial"/>
          <w:sz w:val="20"/>
          <w:szCs w:val="20"/>
          <w:lang w:val="en-US"/>
        </w:rPr>
        <w:t>engineering support for the</w:t>
      </w:r>
      <w:r w:rsidR="006D7C50" w:rsidRPr="00181C26">
        <w:rPr>
          <w:rFonts w:ascii="Arial" w:hAnsi="Arial" w:cs="Arial"/>
          <w:sz w:val="20"/>
          <w:szCs w:val="20"/>
          <w:lang w:val="en-US"/>
        </w:rPr>
        <w:t xml:space="preserve"> Eurovision Song Contest in Tel Aviv. </w:t>
      </w:r>
    </w:p>
    <w:p w14:paraId="280D0AF2" w14:textId="77777777" w:rsidR="00BB0A8D" w:rsidRPr="00181C26" w:rsidRDefault="00BB0A8D" w:rsidP="00181C26">
      <w:pPr>
        <w:pStyle w:val="Body"/>
        <w:rPr>
          <w:rFonts w:ascii="Arial" w:eastAsia="Arial" w:hAnsi="Arial" w:cs="Arial"/>
          <w:sz w:val="32"/>
          <w:szCs w:val="32"/>
          <w:lang w:val="en-US"/>
        </w:rPr>
      </w:pPr>
    </w:p>
    <w:p w14:paraId="1769B2F2" w14:textId="2C7B140A" w:rsidR="00BB0A8D" w:rsidRPr="00181C26" w:rsidRDefault="00CE3FB2" w:rsidP="00181C26">
      <w:pPr>
        <w:pStyle w:val="Body"/>
        <w:jc w:val="center"/>
        <w:rPr>
          <w:rFonts w:ascii="Arial" w:eastAsia="Arial" w:hAnsi="Arial" w:cs="Arial"/>
          <w:b/>
          <w:bCs/>
          <w:sz w:val="32"/>
          <w:szCs w:val="32"/>
          <w:lang w:val="en-US"/>
        </w:rPr>
      </w:pPr>
      <w:r w:rsidRPr="00181C26">
        <w:rPr>
          <w:rFonts w:ascii="Arial" w:hAnsi="Arial"/>
          <w:b/>
          <w:bCs/>
          <w:sz w:val="32"/>
          <w:szCs w:val="32"/>
          <w:lang w:val="en-US"/>
        </w:rPr>
        <w:t xml:space="preserve">Riedel </w:t>
      </w:r>
      <w:r w:rsidR="00315C66" w:rsidRPr="00181C26">
        <w:rPr>
          <w:rFonts w:ascii="Arial" w:hAnsi="Arial"/>
          <w:b/>
          <w:bCs/>
          <w:sz w:val="32"/>
          <w:szCs w:val="32"/>
          <w:lang w:val="en-US"/>
        </w:rPr>
        <w:t xml:space="preserve">Delivers Agile, Reliable Comms and Signal Distribution for </w:t>
      </w:r>
      <w:r w:rsidR="00770B10" w:rsidRPr="00181C26">
        <w:rPr>
          <w:rFonts w:ascii="Arial" w:hAnsi="Arial"/>
          <w:b/>
          <w:bCs/>
          <w:sz w:val="32"/>
          <w:szCs w:val="32"/>
          <w:lang w:val="en-US"/>
        </w:rPr>
        <w:t xml:space="preserve">2019 </w:t>
      </w:r>
      <w:r w:rsidR="00315C66" w:rsidRPr="00181C26">
        <w:rPr>
          <w:rFonts w:ascii="Arial" w:hAnsi="Arial"/>
          <w:b/>
          <w:bCs/>
          <w:sz w:val="32"/>
          <w:szCs w:val="32"/>
          <w:lang w:val="en-US"/>
        </w:rPr>
        <w:t xml:space="preserve">Eurovision Song Contest </w:t>
      </w:r>
    </w:p>
    <w:p w14:paraId="4D02A267" w14:textId="77777777" w:rsidR="00BB0A8D" w:rsidRPr="00181C26" w:rsidRDefault="00BB0A8D" w:rsidP="00181C26">
      <w:pPr>
        <w:pStyle w:val="BlockText"/>
        <w:tabs>
          <w:tab w:val="left" w:pos="180"/>
        </w:tabs>
        <w:ind w:left="0"/>
        <w:rPr>
          <w:rFonts w:ascii="Arial" w:eastAsia="Arial" w:hAnsi="Arial" w:cs="Arial"/>
          <w:sz w:val="32"/>
          <w:szCs w:val="32"/>
        </w:rPr>
      </w:pPr>
    </w:p>
    <w:p w14:paraId="39D2AEDD" w14:textId="1C0A1B00" w:rsidR="00CE1772" w:rsidRPr="00181C26" w:rsidRDefault="00CE3FB2" w:rsidP="00181C26">
      <w:pPr>
        <w:pStyle w:val="Body"/>
        <w:spacing w:line="360" w:lineRule="auto"/>
        <w:rPr>
          <w:rFonts w:ascii="Arial" w:eastAsia="Arial" w:hAnsi="Arial" w:cs="Arial"/>
          <w:sz w:val="22"/>
          <w:szCs w:val="22"/>
          <w:lang w:val="en-US"/>
        </w:rPr>
      </w:pPr>
      <w:r w:rsidRPr="00181C26">
        <w:rPr>
          <w:rFonts w:ascii="Arial" w:hAnsi="Arial" w:cs="Arial"/>
          <w:b/>
          <w:bCs/>
          <w:sz w:val="22"/>
          <w:szCs w:val="22"/>
          <w:lang w:val="en-US"/>
        </w:rPr>
        <w:t xml:space="preserve">WUPPERTAL, Germany </w:t>
      </w:r>
      <w:r w:rsidRPr="00181C26">
        <w:rPr>
          <w:rFonts w:ascii="Arial" w:hAnsi="Arial" w:cs="Arial"/>
          <w:sz w:val="22"/>
          <w:szCs w:val="22"/>
          <w:lang w:val="en-US"/>
        </w:rPr>
        <w:t>—</w:t>
      </w:r>
      <w:r w:rsidRPr="00181C26">
        <w:rPr>
          <w:rFonts w:ascii="Arial" w:hAnsi="Arial" w:cs="Arial"/>
          <w:b/>
          <w:bCs/>
          <w:sz w:val="22"/>
          <w:szCs w:val="22"/>
          <w:lang w:val="en-US"/>
        </w:rPr>
        <w:t xml:space="preserve"> </w:t>
      </w:r>
      <w:r w:rsidR="00F04D1C" w:rsidRPr="00181C26">
        <w:rPr>
          <w:rFonts w:ascii="Arial" w:hAnsi="Arial" w:cs="Arial"/>
          <w:b/>
          <w:bCs/>
          <w:sz w:val="22"/>
          <w:szCs w:val="22"/>
          <w:lang w:val="en-US"/>
        </w:rPr>
        <w:t>Jun</w:t>
      </w:r>
      <w:r w:rsidR="00A86090" w:rsidRPr="00181C26">
        <w:rPr>
          <w:rFonts w:ascii="Arial" w:hAnsi="Arial" w:cs="Arial"/>
          <w:b/>
          <w:bCs/>
          <w:sz w:val="22"/>
          <w:szCs w:val="22"/>
          <w:lang w:val="en-US"/>
        </w:rPr>
        <w:t>e</w:t>
      </w:r>
      <w:r w:rsidR="00F04D1C" w:rsidRPr="00181C26">
        <w:rPr>
          <w:rFonts w:ascii="Arial" w:hAnsi="Arial" w:cs="Arial"/>
          <w:b/>
          <w:bCs/>
          <w:sz w:val="22"/>
          <w:szCs w:val="22"/>
          <w:lang w:val="en-US"/>
        </w:rPr>
        <w:t xml:space="preserve"> </w:t>
      </w:r>
      <w:r w:rsidR="00D55C40">
        <w:rPr>
          <w:rFonts w:ascii="Arial" w:hAnsi="Arial" w:cs="Arial"/>
          <w:b/>
          <w:bCs/>
          <w:sz w:val="22"/>
          <w:szCs w:val="22"/>
          <w:lang w:val="en-US"/>
        </w:rPr>
        <w:t>6</w:t>
      </w:r>
      <w:r w:rsidRPr="00181C26">
        <w:rPr>
          <w:rFonts w:ascii="Arial" w:hAnsi="Arial" w:cs="Arial"/>
          <w:b/>
          <w:bCs/>
          <w:sz w:val="22"/>
          <w:szCs w:val="22"/>
          <w:lang w:val="en-US"/>
        </w:rPr>
        <w:t>, 2019</w:t>
      </w:r>
      <w:r w:rsidRPr="00181C26">
        <w:rPr>
          <w:rFonts w:ascii="Arial" w:hAnsi="Arial" w:cs="Arial"/>
          <w:sz w:val="22"/>
          <w:szCs w:val="22"/>
          <w:lang w:val="en-US"/>
        </w:rPr>
        <w:t xml:space="preserve"> —</w:t>
      </w:r>
      <w:r w:rsidR="00590FBA" w:rsidRPr="00181C26">
        <w:rPr>
          <w:rFonts w:ascii="Arial" w:hAnsi="Arial" w:cs="Arial"/>
          <w:sz w:val="22"/>
          <w:szCs w:val="22"/>
          <w:lang w:val="en-US"/>
        </w:rPr>
        <w:t xml:space="preserve"> </w:t>
      </w:r>
      <w:r w:rsidR="00562B10" w:rsidRPr="00181C26">
        <w:rPr>
          <w:rFonts w:ascii="Arial" w:hAnsi="Arial" w:cs="Arial"/>
          <w:sz w:val="22"/>
          <w:szCs w:val="22"/>
          <w:lang w:val="en-US"/>
        </w:rPr>
        <w:t xml:space="preserve">For </w:t>
      </w:r>
      <w:r w:rsidR="00770B10" w:rsidRPr="00181C26">
        <w:rPr>
          <w:rFonts w:ascii="Arial" w:hAnsi="Arial" w:cs="Arial"/>
          <w:sz w:val="22"/>
          <w:szCs w:val="22"/>
          <w:lang w:val="en-US"/>
        </w:rPr>
        <w:t xml:space="preserve">the </w:t>
      </w:r>
      <w:r w:rsidR="00562B10" w:rsidRPr="00181C26">
        <w:rPr>
          <w:rFonts w:ascii="Arial" w:hAnsi="Arial" w:cs="Arial"/>
          <w:sz w:val="22"/>
          <w:szCs w:val="22"/>
          <w:lang w:val="en-US"/>
        </w:rPr>
        <w:t>14</w:t>
      </w:r>
      <w:r w:rsidR="00770B10" w:rsidRPr="00181C26">
        <w:rPr>
          <w:rFonts w:ascii="Arial" w:hAnsi="Arial" w:cs="Arial"/>
          <w:sz w:val="22"/>
          <w:szCs w:val="22"/>
          <w:lang w:val="en-US"/>
        </w:rPr>
        <w:t>th</w:t>
      </w:r>
      <w:r w:rsidR="00562B10" w:rsidRPr="00181C26">
        <w:rPr>
          <w:rFonts w:ascii="Arial" w:hAnsi="Arial" w:cs="Arial"/>
          <w:sz w:val="22"/>
          <w:szCs w:val="22"/>
          <w:lang w:val="en-US"/>
        </w:rPr>
        <w:t xml:space="preserve"> </w:t>
      </w:r>
      <w:r w:rsidR="00770B10" w:rsidRPr="00181C26">
        <w:rPr>
          <w:rFonts w:ascii="Arial" w:hAnsi="Arial" w:cs="Arial"/>
          <w:sz w:val="22"/>
          <w:szCs w:val="22"/>
          <w:lang w:val="en-US"/>
        </w:rPr>
        <w:t xml:space="preserve">consecutive </w:t>
      </w:r>
      <w:r w:rsidR="00562B10" w:rsidRPr="00181C26">
        <w:rPr>
          <w:rFonts w:ascii="Arial" w:hAnsi="Arial" w:cs="Arial"/>
          <w:sz w:val="22"/>
          <w:szCs w:val="22"/>
          <w:lang w:val="en-US"/>
        </w:rPr>
        <w:t xml:space="preserve">year, </w:t>
      </w:r>
      <w:r w:rsidRPr="00181C26">
        <w:rPr>
          <w:rFonts w:ascii="Arial" w:hAnsi="Arial" w:cs="Arial"/>
          <w:sz w:val="22"/>
          <w:szCs w:val="22"/>
          <w:lang w:val="en-US"/>
        </w:rPr>
        <w:t xml:space="preserve">Riedel Communications </w:t>
      </w:r>
      <w:r w:rsidR="00770B10" w:rsidRPr="00181C26">
        <w:rPr>
          <w:rFonts w:ascii="Arial" w:hAnsi="Arial" w:cs="Arial"/>
          <w:sz w:val="22"/>
          <w:szCs w:val="22"/>
          <w:lang w:val="en-US"/>
        </w:rPr>
        <w:t xml:space="preserve">provided </w:t>
      </w:r>
      <w:r w:rsidR="00562B10" w:rsidRPr="00181C26">
        <w:rPr>
          <w:rFonts w:ascii="Arial" w:hAnsi="Arial" w:cs="Arial"/>
          <w:sz w:val="22"/>
          <w:szCs w:val="22"/>
          <w:lang w:val="en-US"/>
        </w:rPr>
        <w:t>advanced intercom and signal distribution technologies</w:t>
      </w:r>
      <w:r w:rsidR="0067574C" w:rsidRPr="00181C26">
        <w:rPr>
          <w:rFonts w:ascii="Arial" w:hAnsi="Arial" w:cs="Arial"/>
          <w:sz w:val="22"/>
          <w:szCs w:val="22"/>
          <w:lang w:val="en-US"/>
        </w:rPr>
        <w:t xml:space="preserve"> and on-site engineering support for the</w:t>
      </w:r>
      <w:r w:rsidR="00514E10" w:rsidRPr="00181C26">
        <w:rPr>
          <w:rFonts w:ascii="Arial" w:hAnsi="Arial" w:cs="Arial"/>
          <w:sz w:val="22"/>
          <w:szCs w:val="22"/>
          <w:lang w:val="en-US"/>
        </w:rPr>
        <w:t xml:space="preserve"> </w:t>
      </w:r>
      <w:r w:rsidR="00AD08BB" w:rsidRPr="00181C26">
        <w:rPr>
          <w:rFonts w:ascii="Arial" w:hAnsi="Arial" w:cs="Arial"/>
          <w:sz w:val="22"/>
          <w:szCs w:val="22"/>
          <w:lang w:val="en-US"/>
        </w:rPr>
        <w:t>Eurovision Song Contest</w:t>
      </w:r>
      <w:r w:rsidR="0067574C" w:rsidRPr="00181C26">
        <w:rPr>
          <w:rFonts w:ascii="Arial" w:hAnsi="Arial" w:cs="Arial"/>
          <w:sz w:val="22"/>
          <w:szCs w:val="22"/>
          <w:lang w:val="en-US"/>
        </w:rPr>
        <w:t>,</w:t>
      </w:r>
      <w:r w:rsidR="00AD08BB" w:rsidRPr="00181C26">
        <w:rPr>
          <w:rFonts w:ascii="Arial" w:hAnsi="Arial" w:cs="Arial"/>
          <w:sz w:val="22"/>
          <w:szCs w:val="22"/>
          <w:lang w:val="en-US"/>
        </w:rPr>
        <w:t xml:space="preserve"> broadcast </w:t>
      </w:r>
      <w:r w:rsidR="00E25F89" w:rsidRPr="00181C26">
        <w:rPr>
          <w:rFonts w:ascii="Arial" w:hAnsi="Arial" w:cs="Arial"/>
          <w:sz w:val="22"/>
          <w:szCs w:val="22"/>
          <w:lang w:val="en-US"/>
        </w:rPr>
        <w:t xml:space="preserve">live </w:t>
      </w:r>
      <w:r w:rsidR="00AD08BB" w:rsidRPr="00181C26">
        <w:rPr>
          <w:rFonts w:ascii="Arial" w:hAnsi="Arial" w:cs="Arial"/>
          <w:sz w:val="22"/>
          <w:szCs w:val="22"/>
          <w:lang w:val="en-US"/>
        </w:rPr>
        <w:t>from Tel Aviv</w:t>
      </w:r>
      <w:r w:rsidR="0067574C" w:rsidRPr="00181C26">
        <w:rPr>
          <w:rFonts w:ascii="Arial" w:hAnsi="Arial" w:cs="Arial"/>
          <w:sz w:val="22"/>
          <w:szCs w:val="22"/>
          <w:lang w:val="en-US"/>
        </w:rPr>
        <w:t xml:space="preserve">. </w:t>
      </w:r>
      <w:r w:rsidR="00AD08BB" w:rsidRPr="00181C26">
        <w:rPr>
          <w:rFonts w:ascii="Arial" w:hAnsi="Arial" w:cs="Arial"/>
          <w:sz w:val="22"/>
          <w:szCs w:val="22"/>
          <w:lang w:val="en-US"/>
        </w:rPr>
        <w:t xml:space="preserve">Riedel provided a complete solution that included </w:t>
      </w:r>
      <w:r w:rsidR="00514E10" w:rsidRPr="00181C26">
        <w:rPr>
          <w:rFonts w:ascii="Arial" w:hAnsi="Arial" w:cs="Arial"/>
          <w:sz w:val="22"/>
          <w:szCs w:val="22"/>
          <w:lang w:val="en-US"/>
        </w:rPr>
        <w:t xml:space="preserve">not only </w:t>
      </w:r>
      <w:r w:rsidR="00AD08BB" w:rsidRPr="00181C26">
        <w:rPr>
          <w:rFonts w:ascii="Arial" w:hAnsi="Arial" w:cs="Arial"/>
          <w:sz w:val="22"/>
          <w:szCs w:val="22"/>
          <w:lang w:val="en-US"/>
        </w:rPr>
        <w:t xml:space="preserve">intercom and signal distribution, </w:t>
      </w:r>
      <w:r w:rsidR="00514E10" w:rsidRPr="00181C26">
        <w:rPr>
          <w:rFonts w:ascii="Arial" w:hAnsi="Arial" w:cs="Arial"/>
          <w:sz w:val="22"/>
          <w:szCs w:val="22"/>
          <w:lang w:val="en-US"/>
        </w:rPr>
        <w:t xml:space="preserve">but also </w:t>
      </w:r>
      <w:r w:rsidR="00AD08BB" w:rsidRPr="00181C26">
        <w:rPr>
          <w:rFonts w:ascii="Arial" w:hAnsi="Arial" w:cs="Arial"/>
          <w:sz w:val="22"/>
          <w:szCs w:val="22"/>
          <w:lang w:val="en-US"/>
        </w:rPr>
        <w:t>accredi</w:t>
      </w:r>
      <w:r w:rsidR="00514E10" w:rsidRPr="00181C26">
        <w:rPr>
          <w:rFonts w:ascii="Arial" w:hAnsi="Arial" w:cs="Arial"/>
          <w:sz w:val="22"/>
          <w:szCs w:val="22"/>
          <w:lang w:val="en-US"/>
        </w:rPr>
        <w:t>t</w:t>
      </w:r>
      <w:r w:rsidR="00AD08BB" w:rsidRPr="00181C26">
        <w:rPr>
          <w:rFonts w:ascii="Arial" w:hAnsi="Arial" w:cs="Arial"/>
          <w:sz w:val="22"/>
          <w:szCs w:val="22"/>
          <w:lang w:val="en-US"/>
        </w:rPr>
        <w:t>ation</w:t>
      </w:r>
      <w:r w:rsidR="00514E10" w:rsidRPr="00181C26">
        <w:rPr>
          <w:rFonts w:ascii="Arial" w:hAnsi="Arial" w:cs="Arial"/>
          <w:sz w:val="22"/>
          <w:szCs w:val="22"/>
          <w:lang w:val="en-US"/>
        </w:rPr>
        <w:t xml:space="preserve">, </w:t>
      </w:r>
      <w:r w:rsidR="00AD08BB" w:rsidRPr="00181C26">
        <w:rPr>
          <w:rFonts w:ascii="Arial" w:hAnsi="Arial" w:cs="Arial"/>
          <w:sz w:val="22"/>
          <w:szCs w:val="22"/>
          <w:lang w:val="en-US"/>
        </w:rPr>
        <w:t xml:space="preserve">access control, </w:t>
      </w:r>
      <w:r w:rsidR="00176E1E" w:rsidRPr="00181C26">
        <w:rPr>
          <w:rFonts w:ascii="Arial" w:hAnsi="Arial" w:cs="Arial"/>
          <w:sz w:val="22"/>
          <w:szCs w:val="22"/>
          <w:lang w:val="en-US"/>
        </w:rPr>
        <w:t xml:space="preserve">commentary systems, </w:t>
      </w:r>
      <w:r w:rsidR="00AD08BB" w:rsidRPr="00181C26">
        <w:rPr>
          <w:rFonts w:ascii="Arial" w:hAnsi="Arial" w:cs="Arial"/>
          <w:sz w:val="22"/>
          <w:szCs w:val="22"/>
          <w:lang w:val="en-US"/>
        </w:rPr>
        <w:t>and a comprehensive IT infrastructure</w:t>
      </w:r>
      <w:r w:rsidR="00514E10" w:rsidRPr="00181C26">
        <w:rPr>
          <w:rFonts w:ascii="Arial" w:hAnsi="Arial" w:cs="Arial"/>
          <w:sz w:val="22"/>
          <w:szCs w:val="22"/>
          <w:lang w:val="en-US"/>
        </w:rPr>
        <w:t xml:space="preserve"> for </w:t>
      </w:r>
      <w:r w:rsidR="00176E1E" w:rsidRPr="00181C26">
        <w:rPr>
          <w:rFonts w:ascii="Arial" w:hAnsi="Arial" w:cs="Arial"/>
          <w:sz w:val="22"/>
          <w:szCs w:val="22"/>
          <w:lang w:val="en-US"/>
        </w:rPr>
        <w:t xml:space="preserve">staff, </w:t>
      </w:r>
      <w:r w:rsidR="0067574C" w:rsidRPr="00181C26">
        <w:rPr>
          <w:rFonts w:ascii="Arial" w:hAnsi="Arial" w:cs="Arial"/>
          <w:sz w:val="22"/>
          <w:szCs w:val="22"/>
          <w:lang w:val="en-US"/>
        </w:rPr>
        <w:t>broadcasters</w:t>
      </w:r>
      <w:r w:rsidR="0058021D">
        <w:rPr>
          <w:rFonts w:ascii="Arial" w:hAnsi="Arial" w:cs="Arial"/>
          <w:sz w:val="22"/>
          <w:szCs w:val="22"/>
          <w:lang w:val="en-US"/>
        </w:rPr>
        <w:t>,</w:t>
      </w:r>
      <w:r w:rsidR="00514E10" w:rsidRPr="00181C26">
        <w:rPr>
          <w:rFonts w:ascii="Arial" w:hAnsi="Arial" w:cs="Arial"/>
          <w:sz w:val="22"/>
          <w:szCs w:val="22"/>
          <w:lang w:val="en-US"/>
        </w:rPr>
        <w:t xml:space="preserve"> and attending press members</w:t>
      </w:r>
      <w:r w:rsidR="00AD08BB" w:rsidRPr="00181C26">
        <w:rPr>
          <w:rFonts w:ascii="Arial" w:hAnsi="Arial" w:cs="Arial"/>
          <w:sz w:val="22"/>
          <w:szCs w:val="22"/>
          <w:lang w:val="en-US"/>
        </w:rPr>
        <w:t>.</w:t>
      </w:r>
    </w:p>
    <w:p w14:paraId="0ACF9BB4" w14:textId="599503A8" w:rsidR="00315C66" w:rsidRPr="00181C26" w:rsidRDefault="00315C66" w:rsidP="00181C26">
      <w:pPr>
        <w:pStyle w:val="Body"/>
        <w:spacing w:line="360" w:lineRule="auto"/>
        <w:rPr>
          <w:rFonts w:ascii="Arial" w:eastAsia="Arial" w:hAnsi="Arial" w:cs="Arial"/>
          <w:sz w:val="22"/>
          <w:szCs w:val="22"/>
          <w:lang w:val="en-US"/>
        </w:rPr>
      </w:pPr>
    </w:p>
    <w:p w14:paraId="44BA37DF" w14:textId="0D5BEFD5" w:rsidR="00315C66" w:rsidRPr="00181C26" w:rsidRDefault="00315C66" w:rsidP="00181C26">
      <w:pPr>
        <w:pStyle w:val="Body"/>
        <w:spacing w:line="360" w:lineRule="auto"/>
        <w:rPr>
          <w:rFonts w:ascii="Arial" w:eastAsia="Arial" w:hAnsi="Arial" w:cs="Arial"/>
          <w:sz w:val="22"/>
          <w:szCs w:val="22"/>
          <w:lang w:val="en-US"/>
        </w:rPr>
      </w:pPr>
      <w:r w:rsidRPr="00181C26">
        <w:rPr>
          <w:rFonts w:ascii="Arial" w:eastAsia="Arial" w:hAnsi="Arial" w:cs="Arial"/>
          <w:sz w:val="22"/>
          <w:szCs w:val="22"/>
          <w:lang w:val="en-US"/>
        </w:rPr>
        <w:t>The Riedel gear supplied to the Eurovision Song Contest included</w:t>
      </w:r>
      <w:r w:rsidR="00514E10" w:rsidRPr="00181C26">
        <w:rPr>
          <w:rFonts w:ascii="Arial" w:eastAsia="Arial" w:hAnsi="Arial" w:cs="Arial"/>
          <w:sz w:val="22"/>
          <w:szCs w:val="22"/>
          <w:lang w:val="en-US"/>
        </w:rPr>
        <w:t xml:space="preserve"> </w:t>
      </w:r>
      <w:r w:rsidRPr="00181C26">
        <w:rPr>
          <w:rFonts w:ascii="Arial" w:eastAsia="Arial" w:hAnsi="Arial" w:cs="Arial"/>
          <w:sz w:val="22"/>
          <w:szCs w:val="22"/>
          <w:lang w:val="en-US"/>
        </w:rPr>
        <w:t xml:space="preserve">the </w:t>
      </w:r>
      <w:r w:rsidR="00514E10" w:rsidRPr="00181C26">
        <w:rPr>
          <w:rFonts w:ascii="Arial" w:eastAsia="Arial" w:hAnsi="Arial" w:cs="Arial"/>
          <w:sz w:val="22"/>
          <w:szCs w:val="22"/>
          <w:lang w:val="en-US"/>
        </w:rPr>
        <w:t xml:space="preserve">new </w:t>
      </w:r>
      <w:r w:rsidRPr="00181C26">
        <w:rPr>
          <w:rFonts w:ascii="Arial" w:eastAsia="Arial" w:hAnsi="Arial" w:cs="Arial"/>
          <w:sz w:val="22"/>
          <w:szCs w:val="22"/>
          <w:lang w:val="en-US"/>
        </w:rPr>
        <w:t>2300</w:t>
      </w:r>
      <w:r w:rsidR="00514E10" w:rsidRPr="00181C26">
        <w:rPr>
          <w:rFonts w:ascii="Arial" w:eastAsia="Arial" w:hAnsi="Arial" w:cs="Arial"/>
          <w:sz w:val="22"/>
          <w:szCs w:val="22"/>
          <w:lang w:val="en-US"/>
        </w:rPr>
        <w:t>-Series</w:t>
      </w:r>
      <w:r w:rsidRPr="00181C26">
        <w:rPr>
          <w:rFonts w:ascii="Arial" w:eastAsia="Arial" w:hAnsi="Arial" w:cs="Arial"/>
          <w:sz w:val="22"/>
          <w:szCs w:val="22"/>
          <w:lang w:val="en-US"/>
        </w:rPr>
        <w:t xml:space="preserve"> </w:t>
      </w:r>
      <w:proofErr w:type="spellStart"/>
      <w:r w:rsidRPr="00181C26">
        <w:rPr>
          <w:rFonts w:ascii="Arial" w:eastAsia="Arial" w:hAnsi="Arial" w:cs="Arial"/>
          <w:sz w:val="22"/>
          <w:szCs w:val="22"/>
          <w:lang w:val="en-US"/>
        </w:rPr>
        <w:t>SmartPanel</w:t>
      </w:r>
      <w:r w:rsidR="00514E10" w:rsidRPr="00181C26">
        <w:rPr>
          <w:rFonts w:ascii="Arial" w:eastAsia="Arial" w:hAnsi="Arial" w:cs="Arial"/>
          <w:sz w:val="22"/>
          <w:szCs w:val="22"/>
          <w:lang w:val="en-US"/>
        </w:rPr>
        <w:t>s</w:t>
      </w:r>
      <w:proofErr w:type="spellEnd"/>
      <w:r w:rsidR="00514E10" w:rsidRPr="00181C26">
        <w:rPr>
          <w:rFonts w:ascii="Arial" w:eastAsia="Arial" w:hAnsi="Arial" w:cs="Arial"/>
          <w:sz w:val="22"/>
          <w:szCs w:val="22"/>
          <w:lang w:val="en-US"/>
        </w:rPr>
        <w:t xml:space="preserve">. These </w:t>
      </w:r>
      <w:r w:rsidRPr="00181C26">
        <w:rPr>
          <w:rFonts w:ascii="Arial" w:eastAsia="Arial" w:hAnsi="Arial" w:cs="Arial"/>
          <w:sz w:val="22"/>
          <w:szCs w:val="22"/>
          <w:lang w:val="en-US"/>
        </w:rPr>
        <w:t xml:space="preserve">multifunctional user interfaces </w:t>
      </w:r>
      <w:r w:rsidR="00514E10" w:rsidRPr="00181C26">
        <w:rPr>
          <w:rFonts w:ascii="Arial" w:eastAsia="Arial" w:hAnsi="Arial" w:cs="Arial"/>
          <w:sz w:val="22"/>
          <w:szCs w:val="22"/>
          <w:lang w:val="en-US"/>
        </w:rPr>
        <w:t>can be equipped with software apps to provide additional functionality above their primary purpose as intercom panels. With</w:t>
      </w:r>
      <w:r w:rsidRPr="00181C26">
        <w:rPr>
          <w:rFonts w:ascii="Arial" w:eastAsia="Arial" w:hAnsi="Arial" w:cs="Arial"/>
          <w:sz w:val="22"/>
          <w:szCs w:val="22"/>
          <w:lang w:val="en-US"/>
        </w:rPr>
        <w:t xml:space="preserve"> the powerful MediorNet Control App</w:t>
      </w:r>
      <w:r w:rsidR="00514E10" w:rsidRPr="00181C26">
        <w:rPr>
          <w:rFonts w:ascii="Arial" w:eastAsia="Arial" w:hAnsi="Arial" w:cs="Arial"/>
          <w:sz w:val="22"/>
          <w:szCs w:val="22"/>
          <w:lang w:val="en-US"/>
        </w:rPr>
        <w:t xml:space="preserve"> installed, users have</w:t>
      </w:r>
      <w:r w:rsidRPr="00181C26">
        <w:rPr>
          <w:rFonts w:ascii="Arial" w:eastAsia="Arial" w:hAnsi="Arial" w:cs="Arial"/>
          <w:sz w:val="22"/>
          <w:szCs w:val="22"/>
          <w:lang w:val="en-US"/>
        </w:rPr>
        <w:t xml:space="preserve"> flexible routing and control over audio and video signal</w:t>
      </w:r>
      <w:r w:rsidR="00514E10" w:rsidRPr="00181C26">
        <w:rPr>
          <w:rFonts w:ascii="Arial" w:eastAsia="Arial" w:hAnsi="Arial" w:cs="Arial"/>
          <w:sz w:val="22"/>
          <w:szCs w:val="22"/>
          <w:lang w:val="en-US"/>
        </w:rPr>
        <w:t>s using the</w:t>
      </w:r>
      <w:r w:rsidRPr="00181C26">
        <w:rPr>
          <w:rFonts w:ascii="Arial" w:eastAsia="Arial" w:hAnsi="Arial" w:cs="Arial"/>
          <w:sz w:val="22"/>
          <w:szCs w:val="22"/>
          <w:lang w:val="en-US"/>
        </w:rPr>
        <w:t xml:space="preserve"> high-resolution, multitouch color displays</w:t>
      </w:r>
      <w:r w:rsidR="007804A6" w:rsidRPr="00181C26">
        <w:rPr>
          <w:rFonts w:ascii="Arial" w:eastAsia="Arial" w:hAnsi="Arial" w:cs="Arial"/>
          <w:sz w:val="22"/>
          <w:szCs w:val="22"/>
          <w:lang w:val="en-US"/>
        </w:rPr>
        <w:t xml:space="preserve"> </w:t>
      </w:r>
      <w:r w:rsidR="00514E10" w:rsidRPr="00181C26">
        <w:rPr>
          <w:rFonts w:ascii="Arial" w:eastAsia="Arial" w:hAnsi="Arial" w:cs="Arial"/>
          <w:sz w:val="22"/>
          <w:szCs w:val="22"/>
          <w:lang w:val="en-US"/>
        </w:rPr>
        <w:t>and</w:t>
      </w:r>
      <w:r w:rsidRPr="00181C26">
        <w:rPr>
          <w:rFonts w:ascii="Arial" w:eastAsia="Arial" w:hAnsi="Arial" w:cs="Arial"/>
          <w:sz w:val="22"/>
          <w:szCs w:val="22"/>
          <w:lang w:val="en-US"/>
        </w:rPr>
        <w:t xml:space="preserve"> intuitive touch-screen UI</w:t>
      </w:r>
      <w:r w:rsidR="00514E10" w:rsidRPr="00181C26">
        <w:rPr>
          <w:rFonts w:ascii="Arial" w:eastAsia="Arial" w:hAnsi="Arial" w:cs="Arial"/>
          <w:sz w:val="22"/>
          <w:szCs w:val="22"/>
          <w:lang w:val="en-US"/>
        </w:rPr>
        <w:t>.</w:t>
      </w:r>
    </w:p>
    <w:p w14:paraId="6C454082" w14:textId="77777777" w:rsidR="00562B10" w:rsidRPr="00181C26" w:rsidRDefault="00562B10" w:rsidP="00181C26">
      <w:pPr>
        <w:pStyle w:val="Body"/>
        <w:spacing w:line="360" w:lineRule="auto"/>
        <w:rPr>
          <w:rFonts w:ascii="Arial" w:eastAsia="Arial" w:hAnsi="Arial" w:cs="Arial"/>
          <w:sz w:val="22"/>
          <w:szCs w:val="22"/>
          <w:lang w:val="en-US"/>
        </w:rPr>
      </w:pPr>
    </w:p>
    <w:p w14:paraId="1996E15F" w14:textId="6B22D626" w:rsidR="00BB0A8D" w:rsidRPr="00181C26" w:rsidRDefault="00CE3FB2" w:rsidP="00181C26">
      <w:pPr>
        <w:pStyle w:val="Body"/>
        <w:spacing w:line="360" w:lineRule="auto"/>
        <w:rPr>
          <w:rFonts w:ascii="Arial" w:eastAsia="Arial" w:hAnsi="Arial" w:cs="Arial"/>
          <w:sz w:val="22"/>
          <w:szCs w:val="22"/>
          <w:lang w:val="en-US"/>
        </w:rPr>
      </w:pPr>
      <w:r w:rsidRPr="00181C26">
        <w:rPr>
          <w:rFonts w:ascii="Arial" w:hAnsi="Arial" w:cs="Arial"/>
          <w:sz w:val="22"/>
          <w:szCs w:val="22"/>
          <w:lang w:val="en-US"/>
        </w:rPr>
        <w:t>“</w:t>
      </w:r>
      <w:r w:rsidR="00597933" w:rsidRPr="00181C26">
        <w:rPr>
          <w:rFonts w:ascii="Arial" w:hAnsi="Arial" w:cs="Arial"/>
          <w:sz w:val="22"/>
          <w:szCs w:val="22"/>
          <w:lang w:val="en-US"/>
        </w:rPr>
        <w:t xml:space="preserve">The 18 </w:t>
      </w:r>
      <w:proofErr w:type="spellStart"/>
      <w:r w:rsidR="00597933" w:rsidRPr="00181C26">
        <w:rPr>
          <w:rFonts w:ascii="Arial" w:hAnsi="Arial" w:cs="Arial"/>
          <w:sz w:val="22"/>
          <w:szCs w:val="22"/>
          <w:lang w:val="en-US"/>
        </w:rPr>
        <w:t>SmartPanels</w:t>
      </w:r>
      <w:proofErr w:type="spellEnd"/>
      <w:r w:rsidR="00597933" w:rsidRPr="00181C26">
        <w:rPr>
          <w:rFonts w:ascii="Arial" w:hAnsi="Arial" w:cs="Arial"/>
          <w:sz w:val="22"/>
          <w:szCs w:val="22"/>
          <w:lang w:val="en-US"/>
        </w:rPr>
        <w:t xml:space="preserve"> distributed throughout the venue enabled agile routing and control of both audio and video signals transported across our MediorNet network</w:t>
      </w:r>
      <w:r w:rsidRPr="00181C26">
        <w:rPr>
          <w:rFonts w:ascii="Arial" w:hAnsi="Arial" w:cs="Arial"/>
          <w:sz w:val="22"/>
          <w:szCs w:val="22"/>
          <w:lang w:val="en-US"/>
        </w:rPr>
        <w:t xml:space="preserve">,” said </w:t>
      </w:r>
      <w:r w:rsidR="00562B10" w:rsidRPr="00181C26">
        <w:rPr>
          <w:rFonts w:ascii="Arial" w:hAnsi="Arial" w:cs="Arial"/>
          <w:sz w:val="22"/>
          <w:szCs w:val="22"/>
          <w:lang w:val="en-US"/>
        </w:rPr>
        <w:t>Yung Min Lee, Senior Project Manager, Riedel Communications</w:t>
      </w:r>
      <w:r w:rsidRPr="00181C26">
        <w:rPr>
          <w:rFonts w:ascii="Arial" w:hAnsi="Arial" w:cs="Arial"/>
          <w:sz w:val="22"/>
          <w:szCs w:val="22"/>
          <w:lang w:val="en-US"/>
        </w:rPr>
        <w:t>. “</w:t>
      </w:r>
      <w:r w:rsidR="00F328D5" w:rsidRPr="00181C26">
        <w:rPr>
          <w:rFonts w:ascii="Arial" w:eastAsia="Arial" w:hAnsi="Arial" w:cs="Arial"/>
          <w:sz w:val="22"/>
          <w:szCs w:val="22"/>
          <w:lang w:val="en-US"/>
        </w:rPr>
        <w:t xml:space="preserve">Eliminating the need for a separate control system, the MediorNet Control App allowed us to route, control, and communicate all at once. This flexibility </w:t>
      </w:r>
      <w:r w:rsidR="00BB0057" w:rsidRPr="00181C26">
        <w:rPr>
          <w:rFonts w:ascii="Arial" w:eastAsia="Arial" w:hAnsi="Arial" w:cs="Arial"/>
          <w:sz w:val="22"/>
          <w:szCs w:val="22"/>
          <w:lang w:val="en-US"/>
        </w:rPr>
        <w:t xml:space="preserve">translated </w:t>
      </w:r>
      <w:r w:rsidR="00F328D5" w:rsidRPr="00181C26">
        <w:rPr>
          <w:rFonts w:ascii="Arial" w:eastAsia="Arial" w:hAnsi="Arial" w:cs="Arial"/>
          <w:sz w:val="22"/>
          <w:szCs w:val="22"/>
          <w:lang w:val="en-US"/>
        </w:rPr>
        <w:t>to greater efficiency</w:t>
      </w:r>
      <w:r w:rsidR="0067574C" w:rsidRPr="00181C26">
        <w:rPr>
          <w:rFonts w:ascii="Arial" w:eastAsia="Arial" w:hAnsi="Arial" w:cs="Arial"/>
          <w:sz w:val="22"/>
          <w:szCs w:val="22"/>
          <w:lang w:val="en-US"/>
        </w:rPr>
        <w:t>,</w:t>
      </w:r>
      <w:r w:rsidR="00F328D5" w:rsidRPr="00181C26">
        <w:rPr>
          <w:rFonts w:ascii="Arial" w:eastAsia="Arial" w:hAnsi="Arial" w:cs="Arial"/>
          <w:sz w:val="22"/>
          <w:szCs w:val="22"/>
          <w:lang w:val="en-US"/>
        </w:rPr>
        <w:t xml:space="preserve"> which is crucial in large-scale productions like the Eurovision Song Contest</w:t>
      </w:r>
      <w:r w:rsidRPr="00181C26">
        <w:rPr>
          <w:rFonts w:ascii="Arial" w:hAnsi="Arial" w:cs="Arial"/>
          <w:sz w:val="22"/>
          <w:szCs w:val="22"/>
          <w:lang w:val="en-US"/>
        </w:rPr>
        <w:t>.”</w:t>
      </w:r>
    </w:p>
    <w:p w14:paraId="17BA3ACC" w14:textId="77777777" w:rsidR="00BB0057" w:rsidRPr="00181C26" w:rsidRDefault="00BB0057" w:rsidP="00181C26">
      <w:pPr>
        <w:pStyle w:val="Body"/>
        <w:spacing w:line="360" w:lineRule="auto"/>
        <w:rPr>
          <w:rFonts w:ascii="Arial" w:eastAsia="Arial" w:hAnsi="Arial" w:cs="Arial"/>
          <w:sz w:val="22"/>
          <w:szCs w:val="22"/>
          <w:lang w:val="en-US"/>
        </w:rPr>
      </w:pPr>
    </w:p>
    <w:p w14:paraId="1CD0BE35" w14:textId="3281306D" w:rsidR="006E22D8" w:rsidRPr="00181C26" w:rsidRDefault="00D3518A" w:rsidP="00181C26">
      <w:pPr>
        <w:pStyle w:val="Body"/>
        <w:spacing w:line="360" w:lineRule="auto"/>
        <w:rPr>
          <w:rFonts w:ascii="Arial" w:hAnsi="Arial" w:cs="Arial"/>
          <w:sz w:val="22"/>
          <w:szCs w:val="22"/>
          <w:lang w:val="en-US"/>
        </w:rPr>
      </w:pPr>
      <w:r w:rsidRPr="00181C26">
        <w:rPr>
          <w:rFonts w:ascii="Arial" w:hAnsi="Arial" w:cs="Arial"/>
          <w:sz w:val="22"/>
          <w:szCs w:val="22"/>
          <w:lang w:val="en-US"/>
        </w:rPr>
        <w:lastRenderedPageBreak/>
        <w:t xml:space="preserve">Riedel’s MediorNet real-time media network </w:t>
      </w:r>
      <w:r w:rsidR="001A5C3B" w:rsidRPr="00181C26">
        <w:rPr>
          <w:rFonts w:ascii="Arial" w:hAnsi="Arial" w:cs="Arial"/>
          <w:sz w:val="22"/>
          <w:szCs w:val="22"/>
          <w:lang w:val="en-US"/>
        </w:rPr>
        <w:t xml:space="preserve">provided </w:t>
      </w:r>
      <w:r w:rsidRPr="00181C26">
        <w:rPr>
          <w:rFonts w:ascii="Arial" w:hAnsi="Arial" w:cs="Arial"/>
          <w:sz w:val="22"/>
          <w:szCs w:val="22"/>
          <w:lang w:val="en-US"/>
        </w:rPr>
        <w:t xml:space="preserve">redundant and decentralized signal routing and transport throughout the final three shows of the </w:t>
      </w:r>
      <w:r w:rsidR="00FF4065" w:rsidRPr="00181C26">
        <w:rPr>
          <w:rFonts w:ascii="Arial" w:hAnsi="Arial" w:cs="Arial"/>
          <w:sz w:val="22"/>
          <w:szCs w:val="22"/>
          <w:lang w:val="en-US"/>
        </w:rPr>
        <w:t xml:space="preserve">2019 </w:t>
      </w:r>
      <w:r w:rsidRPr="00181C26">
        <w:rPr>
          <w:rFonts w:ascii="Arial" w:hAnsi="Arial" w:cs="Arial"/>
          <w:sz w:val="22"/>
          <w:szCs w:val="22"/>
          <w:lang w:val="en-US"/>
        </w:rPr>
        <w:t>Eurovision Song Contest.</w:t>
      </w:r>
      <w:r w:rsidR="006E22D8" w:rsidRPr="00181C26">
        <w:rPr>
          <w:rFonts w:ascii="Arial" w:hAnsi="Arial" w:cs="Arial"/>
          <w:sz w:val="22"/>
          <w:szCs w:val="22"/>
          <w:lang w:val="en-US"/>
        </w:rPr>
        <w:t xml:space="preserve"> </w:t>
      </w:r>
      <w:r w:rsidR="00FF4065" w:rsidRPr="00181C26">
        <w:rPr>
          <w:rFonts w:ascii="Arial" w:hAnsi="Arial" w:cs="Arial"/>
          <w:sz w:val="22"/>
          <w:szCs w:val="22"/>
          <w:lang w:val="en-US"/>
        </w:rPr>
        <w:t xml:space="preserve">Serving as </w:t>
      </w:r>
      <w:r w:rsidR="00514E10" w:rsidRPr="00181C26">
        <w:rPr>
          <w:rFonts w:ascii="Arial" w:hAnsi="Arial" w:cs="Arial"/>
          <w:sz w:val="22"/>
          <w:szCs w:val="22"/>
          <w:lang w:val="en-US"/>
        </w:rPr>
        <w:t xml:space="preserve">the transport </w:t>
      </w:r>
      <w:r w:rsidR="00BA41F0" w:rsidRPr="00181C26">
        <w:rPr>
          <w:rFonts w:ascii="Arial" w:hAnsi="Arial" w:cs="Arial"/>
          <w:sz w:val="22"/>
          <w:szCs w:val="22"/>
          <w:lang w:val="en-US"/>
        </w:rPr>
        <w:t xml:space="preserve">backbone </w:t>
      </w:r>
      <w:r w:rsidR="00514E10" w:rsidRPr="00181C26">
        <w:rPr>
          <w:rFonts w:ascii="Arial" w:hAnsi="Arial" w:cs="Arial"/>
          <w:sz w:val="22"/>
          <w:szCs w:val="22"/>
          <w:lang w:val="en-US"/>
        </w:rPr>
        <w:t>for the</w:t>
      </w:r>
      <w:r w:rsidR="006E22D8" w:rsidRPr="00181C26">
        <w:rPr>
          <w:rFonts w:ascii="Arial" w:hAnsi="Arial" w:cs="Arial"/>
          <w:sz w:val="22"/>
          <w:szCs w:val="22"/>
          <w:lang w:val="en-US"/>
        </w:rPr>
        <w:t xml:space="preserve"> main comms system, </w:t>
      </w:r>
      <w:r w:rsidR="00BA41F0" w:rsidRPr="00181C26">
        <w:rPr>
          <w:rFonts w:ascii="Arial" w:hAnsi="Arial" w:cs="Arial"/>
          <w:sz w:val="22"/>
          <w:szCs w:val="22"/>
          <w:lang w:val="en-US"/>
        </w:rPr>
        <w:t xml:space="preserve">the MediorNet system was comprised of 60 MediorNet frames installed across 25 positions for the </w:t>
      </w:r>
      <w:r w:rsidR="006E22D8" w:rsidRPr="00181C26">
        <w:rPr>
          <w:rFonts w:ascii="Arial" w:hAnsi="Arial" w:cs="Arial"/>
          <w:sz w:val="22"/>
          <w:szCs w:val="22"/>
          <w:lang w:val="en-US"/>
        </w:rPr>
        <w:t>routing and distributi</w:t>
      </w:r>
      <w:r w:rsidR="00BA41F0" w:rsidRPr="00181C26">
        <w:rPr>
          <w:rFonts w:ascii="Arial" w:hAnsi="Arial" w:cs="Arial"/>
          <w:sz w:val="22"/>
          <w:szCs w:val="22"/>
          <w:lang w:val="en-US"/>
        </w:rPr>
        <w:t>on of</w:t>
      </w:r>
      <w:r w:rsidR="006E22D8" w:rsidRPr="00181C26">
        <w:rPr>
          <w:rFonts w:ascii="Arial" w:hAnsi="Arial" w:cs="Arial"/>
          <w:sz w:val="22"/>
          <w:szCs w:val="22"/>
          <w:lang w:val="en-US"/>
        </w:rPr>
        <w:t xml:space="preserve"> </w:t>
      </w:r>
      <w:r w:rsidR="00BA41F0" w:rsidRPr="00181C26">
        <w:rPr>
          <w:rFonts w:ascii="Arial" w:hAnsi="Arial" w:cs="Arial"/>
          <w:sz w:val="22"/>
          <w:szCs w:val="22"/>
          <w:lang w:val="en-US"/>
        </w:rPr>
        <w:t xml:space="preserve">more than </w:t>
      </w:r>
      <w:r w:rsidR="00F810DD" w:rsidRPr="00181C26">
        <w:rPr>
          <w:rFonts w:ascii="Arial" w:hAnsi="Arial" w:cs="Arial"/>
          <w:sz w:val="22"/>
          <w:szCs w:val="22"/>
          <w:lang w:val="en-US"/>
        </w:rPr>
        <w:t xml:space="preserve">700 </w:t>
      </w:r>
      <w:r w:rsidR="006E22D8" w:rsidRPr="00181C26">
        <w:rPr>
          <w:rFonts w:ascii="Arial" w:hAnsi="Arial" w:cs="Arial"/>
          <w:sz w:val="22"/>
          <w:szCs w:val="22"/>
          <w:lang w:val="en-US"/>
        </w:rPr>
        <w:t>audio</w:t>
      </w:r>
      <w:r w:rsidR="00F810DD" w:rsidRPr="00181C26">
        <w:rPr>
          <w:rFonts w:ascii="Arial" w:hAnsi="Arial" w:cs="Arial"/>
          <w:sz w:val="22"/>
          <w:szCs w:val="22"/>
          <w:lang w:val="en-US"/>
        </w:rPr>
        <w:t xml:space="preserve"> </w:t>
      </w:r>
      <w:r w:rsidR="00BA41F0" w:rsidRPr="00181C26">
        <w:rPr>
          <w:rFonts w:ascii="Arial" w:hAnsi="Arial" w:cs="Arial"/>
          <w:sz w:val="22"/>
          <w:szCs w:val="22"/>
          <w:lang w:val="en-US"/>
        </w:rPr>
        <w:t>signals</w:t>
      </w:r>
      <w:r w:rsidR="00CE1772" w:rsidRPr="00181C26">
        <w:rPr>
          <w:rFonts w:ascii="Arial" w:hAnsi="Arial" w:cs="Arial"/>
          <w:sz w:val="22"/>
          <w:szCs w:val="22"/>
          <w:lang w:val="en-US"/>
        </w:rPr>
        <w:t>,</w:t>
      </w:r>
      <w:r w:rsidR="006E22D8" w:rsidRPr="00181C26">
        <w:rPr>
          <w:rFonts w:ascii="Arial" w:hAnsi="Arial" w:cs="Arial"/>
          <w:sz w:val="22"/>
          <w:szCs w:val="22"/>
          <w:lang w:val="en-US"/>
        </w:rPr>
        <w:t xml:space="preserve"> </w:t>
      </w:r>
      <w:r w:rsidR="00F810DD" w:rsidRPr="00181C26">
        <w:rPr>
          <w:rFonts w:ascii="Arial" w:hAnsi="Arial" w:cs="Arial"/>
          <w:sz w:val="22"/>
          <w:szCs w:val="22"/>
          <w:lang w:val="en-US"/>
        </w:rPr>
        <w:t xml:space="preserve">400 </w:t>
      </w:r>
      <w:r w:rsidR="006E22D8" w:rsidRPr="00181C26">
        <w:rPr>
          <w:rFonts w:ascii="Arial" w:hAnsi="Arial" w:cs="Arial"/>
          <w:sz w:val="22"/>
          <w:szCs w:val="22"/>
          <w:lang w:val="en-US"/>
        </w:rPr>
        <w:t>video</w:t>
      </w:r>
      <w:r w:rsidR="00F810DD" w:rsidRPr="00181C26">
        <w:rPr>
          <w:rFonts w:ascii="Arial" w:hAnsi="Arial" w:cs="Arial"/>
          <w:sz w:val="22"/>
          <w:szCs w:val="22"/>
          <w:lang w:val="en-US"/>
        </w:rPr>
        <w:t xml:space="preserve"> </w:t>
      </w:r>
      <w:r w:rsidR="00BA41F0" w:rsidRPr="00181C26">
        <w:rPr>
          <w:rFonts w:ascii="Arial" w:hAnsi="Arial" w:cs="Arial"/>
          <w:sz w:val="22"/>
          <w:szCs w:val="22"/>
          <w:lang w:val="en-US"/>
        </w:rPr>
        <w:t>signals</w:t>
      </w:r>
      <w:r w:rsidR="00CE1772" w:rsidRPr="00181C26">
        <w:rPr>
          <w:rFonts w:ascii="Arial" w:hAnsi="Arial" w:cs="Arial"/>
          <w:sz w:val="22"/>
          <w:szCs w:val="22"/>
          <w:lang w:val="en-US"/>
        </w:rPr>
        <w:t>,</w:t>
      </w:r>
      <w:r w:rsidR="006E22D8" w:rsidRPr="00181C26">
        <w:rPr>
          <w:rFonts w:ascii="Arial" w:hAnsi="Arial" w:cs="Arial"/>
          <w:sz w:val="22"/>
          <w:szCs w:val="22"/>
          <w:lang w:val="en-US"/>
        </w:rPr>
        <w:t xml:space="preserve"> and </w:t>
      </w:r>
      <w:r w:rsidR="00BA41F0" w:rsidRPr="00181C26">
        <w:rPr>
          <w:rFonts w:ascii="Arial" w:hAnsi="Arial" w:cs="Arial"/>
          <w:sz w:val="22"/>
          <w:szCs w:val="22"/>
          <w:lang w:val="en-US"/>
        </w:rPr>
        <w:t xml:space="preserve">a variety of </w:t>
      </w:r>
      <w:r w:rsidR="006E22D8" w:rsidRPr="00181C26">
        <w:rPr>
          <w:rFonts w:ascii="Arial" w:hAnsi="Arial" w:cs="Arial"/>
          <w:sz w:val="22"/>
          <w:szCs w:val="22"/>
          <w:lang w:val="en-US"/>
        </w:rPr>
        <w:t>data signals</w:t>
      </w:r>
      <w:r w:rsidR="00BA41F0" w:rsidRPr="00181C26">
        <w:rPr>
          <w:rFonts w:ascii="Arial" w:hAnsi="Arial" w:cs="Arial"/>
          <w:sz w:val="22"/>
          <w:szCs w:val="22"/>
          <w:lang w:val="en-US"/>
        </w:rPr>
        <w:t>.</w:t>
      </w:r>
      <w:r w:rsidR="006E22D8" w:rsidRPr="00181C26">
        <w:rPr>
          <w:rFonts w:ascii="Arial" w:hAnsi="Arial" w:cs="Arial"/>
          <w:sz w:val="22"/>
          <w:szCs w:val="22"/>
          <w:lang w:val="en-US"/>
        </w:rPr>
        <w:t xml:space="preserve"> </w:t>
      </w:r>
      <w:r w:rsidR="00FF4065" w:rsidRPr="00181C26">
        <w:rPr>
          <w:rFonts w:ascii="Arial" w:hAnsi="Arial" w:cs="Arial"/>
          <w:sz w:val="22"/>
          <w:szCs w:val="22"/>
          <w:lang w:val="en-US"/>
        </w:rPr>
        <w:t xml:space="preserve">The network spanned more </w:t>
      </w:r>
      <w:r w:rsidR="00BA41F0" w:rsidRPr="00181C26">
        <w:rPr>
          <w:rFonts w:ascii="Arial" w:hAnsi="Arial" w:cs="Arial"/>
          <w:sz w:val="22"/>
          <w:szCs w:val="22"/>
          <w:lang w:val="en-US"/>
        </w:rPr>
        <w:t xml:space="preserve">than 25 kilometers of fiber optic cable. </w:t>
      </w:r>
    </w:p>
    <w:p w14:paraId="023F61AF" w14:textId="77777777" w:rsidR="006E22D8" w:rsidRPr="00181C26" w:rsidRDefault="006E22D8" w:rsidP="00181C26">
      <w:pPr>
        <w:pStyle w:val="Body"/>
        <w:spacing w:line="360" w:lineRule="auto"/>
        <w:rPr>
          <w:rFonts w:ascii="Arial" w:hAnsi="Arial" w:cs="Arial"/>
          <w:sz w:val="22"/>
          <w:szCs w:val="22"/>
          <w:lang w:val="en-US"/>
        </w:rPr>
      </w:pPr>
    </w:p>
    <w:p w14:paraId="38500FE0" w14:textId="1928D56D" w:rsidR="00C86153" w:rsidRPr="00181C26" w:rsidRDefault="00D3518A" w:rsidP="00181C26">
      <w:pPr>
        <w:pStyle w:val="Body"/>
        <w:spacing w:line="360" w:lineRule="auto"/>
        <w:rPr>
          <w:rFonts w:ascii="Arial" w:hAnsi="Arial" w:cs="Arial"/>
          <w:sz w:val="22"/>
          <w:szCs w:val="22"/>
          <w:lang w:val="en-US"/>
        </w:rPr>
      </w:pPr>
      <w:r w:rsidRPr="00181C26">
        <w:rPr>
          <w:rFonts w:ascii="Arial" w:hAnsi="Arial" w:cs="Arial"/>
          <w:sz w:val="22"/>
          <w:szCs w:val="22"/>
          <w:lang w:val="en-US"/>
        </w:rPr>
        <w:t>Riding atop the MediorNet signal backbone, Riedel’s Artist digital matrix intercom system and Bolero wireless intercom provided comprehensive and reliable communications</w:t>
      </w:r>
      <w:r w:rsidR="00AD08BB" w:rsidRPr="00181C26">
        <w:rPr>
          <w:rFonts w:ascii="Arial" w:hAnsi="Arial" w:cs="Arial"/>
          <w:sz w:val="22"/>
          <w:szCs w:val="22"/>
          <w:lang w:val="en-US"/>
        </w:rPr>
        <w:t xml:space="preserve"> for the crew working backstage, for the performers on stage, and for talent in the commentary positions</w:t>
      </w:r>
      <w:r w:rsidRPr="00181C26">
        <w:rPr>
          <w:rFonts w:ascii="Arial" w:hAnsi="Arial" w:cs="Arial"/>
          <w:sz w:val="22"/>
          <w:szCs w:val="22"/>
          <w:lang w:val="en-US"/>
        </w:rPr>
        <w:t xml:space="preserve">. </w:t>
      </w:r>
      <w:r w:rsidR="001B5ABB" w:rsidRPr="00181C26">
        <w:rPr>
          <w:rFonts w:ascii="Arial" w:hAnsi="Arial" w:cs="Arial"/>
          <w:sz w:val="22"/>
          <w:szCs w:val="22"/>
          <w:lang w:val="en-US"/>
        </w:rPr>
        <w:t xml:space="preserve">The Riedel solution featured </w:t>
      </w:r>
      <w:r w:rsidR="0003762E" w:rsidRPr="00181C26">
        <w:rPr>
          <w:rFonts w:ascii="Arial" w:hAnsi="Arial" w:cs="Arial"/>
          <w:sz w:val="22"/>
          <w:szCs w:val="22"/>
          <w:lang w:val="en-US"/>
        </w:rPr>
        <w:t>over</w:t>
      </w:r>
      <w:r w:rsidR="001B5ABB" w:rsidRPr="00181C26">
        <w:rPr>
          <w:rFonts w:ascii="Arial" w:hAnsi="Arial" w:cs="Arial"/>
          <w:sz w:val="22"/>
          <w:szCs w:val="22"/>
          <w:lang w:val="en-US"/>
        </w:rPr>
        <w:t xml:space="preserve"> </w:t>
      </w:r>
      <w:r w:rsidR="00697DC3" w:rsidRPr="00181C26">
        <w:rPr>
          <w:rFonts w:ascii="Arial" w:hAnsi="Arial" w:cs="Arial"/>
          <w:sz w:val="22"/>
          <w:szCs w:val="22"/>
          <w:lang w:val="en-US"/>
        </w:rPr>
        <w:t>170 intercom panels</w:t>
      </w:r>
      <w:r w:rsidR="001B5ABB" w:rsidRPr="00181C26">
        <w:rPr>
          <w:rFonts w:ascii="Arial" w:hAnsi="Arial" w:cs="Arial"/>
          <w:sz w:val="22"/>
          <w:szCs w:val="22"/>
          <w:lang w:val="en-US"/>
        </w:rPr>
        <w:t xml:space="preserve">, 40 </w:t>
      </w:r>
      <w:r w:rsidR="00BA41F0" w:rsidRPr="00181C26">
        <w:rPr>
          <w:rFonts w:ascii="Arial" w:hAnsi="Arial" w:cs="Arial"/>
          <w:sz w:val="22"/>
          <w:szCs w:val="22"/>
          <w:lang w:val="en-US"/>
        </w:rPr>
        <w:t xml:space="preserve">Bolero </w:t>
      </w:r>
      <w:proofErr w:type="spellStart"/>
      <w:r w:rsidR="001B5ABB" w:rsidRPr="00181C26">
        <w:rPr>
          <w:rFonts w:ascii="Arial" w:hAnsi="Arial" w:cs="Arial"/>
          <w:sz w:val="22"/>
          <w:szCs w:val="22"/>
          <w:lang w:val="en-US"/>
        </w:rPr>
        <w:t>beltpacks</w:t>
      </w:r>
      <w:proofErr w:type="spellEnd"/>
      <w:r w:rsidR="001B5ABB" w:rsidRPr="00181C26">
        <w:rPr>
          <w:rFonts w:ascii="Arial" w:hAnsi="Arial" w:cs="Arial"/>
          <w:sz w:val="22"/>
          <w:szCs w:val="22"/>
          <w:lang w:val="en-US"/>
        </w:rPr>
        <w:t>, 3</w:t>
      </w:r>
      <w:r w:rsidR="0047033A" w:rsidRPr="00181C26">
        <w:rPr>
          <w:rFonts w:ascii="Arial" w:hAnsi="Arial" w:cs="Arial"/>
          <w:sz w:val="22"/>
          <w:szCs w:val="22"/>
          <w:lang w:val="en-US"/>
        </w:rPr>
        <w:t>2</w:t>
      </w:r>
      <w:r w:rsidR="001B5ABB" w:rsidRPr="00181C26">
        <w:rPr>
          <w:rFonts w:ascii="Arial" w:hAnsi="Arial" w:cs="Arial"/>
          <w:sz w:val="22"/>
          <w:szCs w:val="22"/>
          <w:lang w:val="en-US"/>
        </w:rPr>
        <w:t xml:space="preserve"> radio channels </w:t>
      </w:r>
      <w:r w:rsidR="00BA41F0" w:rsidRPr="00181C26">
        <w:rPr>
          <w:rFonts w:ascii="Arial" w:hAnsi="Arial" w:cs="Arial"/>
          <w:sz w:val="22"/>
          <w:szCs w:val="22"/>
          <w:lang w:val="en-US"/>
        </w:rPr>
        <w:t xml:space="preserve">on </w:t>
      </w:r>
      <w:r w:rsidR="001B5ABB" w:rsidRPr="00181C26">
        <w:rPr>
          <w:rFonts w:ascii="Arial" w:hAnsi="Arial" w:cs="Arial"/>
          <w:sz w:val="22"/>
          <w:szCs w:val="22"/>
          <w:lang w:val="en-US"/>
        </w:rPr>
        <w:t xml:space="preserve">260 </w:t>
      </w:r>
      <w:r w:rsidR="0047033A" w:rsidRPr="00181C26">
        <w:rPr>
          <w:rFonts w:ascii="Arial" w:hAnsi="Arial" w:cs="Arial"/>
          <w:sz w:val="22"/>
          <w:szCs w:val="22"/>
          <w:lang w:val="en-US"/>
        </w:rPr>
        <w:t xml:space="preserve">analogue </w:t>
      </w:r>
      <w:r w:rsidR="001B5ABB" w:rsidRPr="00181C26">
        <w:rPr>
          <w:rFonts w:ascii="Arial" w:hAnsi="Arial" w:cs="Arial"/>
          <w:sz w:val="22"/>
          <w:szCs w:val="22"/>
          <w:lang w:val="en-US"/>
        </w:rPr>
        <w:t>handheld radios, more than 10 radio talk groups supporting 150 digital handheld radios, and hundreds of audio accessories such as headsets, remote speaker mics, and earpieces.</w:t>
      </w:r>
    </w:p>
    <w:p w14:paraId="38A7A32C" w14:textId="1F6AF3BC" w:rsidR="00EF4FD8" w:rsidRPr="00181C26" w:rsidRDefault="00EF4FD8" w:rsidP="00181C26">
      <w:pPr>
        <w:pStyle w:val="Body"/>
        <w:spacing w:line="360" w:lineRule="auto"/>
        <w:rPr>
          <w:rFonts w:ascii="Arial" w:hAnsi="Arial" w:cs="Arial"/>
          <w:sz w:val="22"/>
          <w:szCs w:val="22"/>
          <w:lang w:val="en-US"/>
        </w:rPr>
      </w:pPr>
    </w:p>
    <w:p w14:paraId="6A0FF39F" w14:textId="0615B057" w:rsidR="001B5DD5" w:rsidRPr="00181C26" w:rsidRDefault="00E22680" w:rsidP="00181C26">
      <w:pPr>
        <w:pStyle w:val="Body"/>
        <w:spacing w:line="360" w:lineRule="auto"/>
        <w:rPr>
          <w:rFonts w:ascii="Arial" w:hAnsi="Arial" w:cs="Arial"/>
          <w:sz w:val="22"/>
          <w:szCs w:val="22"/>
          <w:lang w:val="en-US"/>
        </w:rPr>
      </w:pPr>
      <w:r w:rsidRPr="00181C26">
        <w:rPr>
          <w:rFonts w:ascii="Arial" w:hAnsi="Arial" w:cs="Arial"/>
          <w:sz w:val="22"/>
          <w:szCs w:val="22"/>
          <w:lang w:val="en-US"/>
        </w:rPr>
        <w:t>In</w:t>
      </w:r>
      <w:r w:rsidR="00595004" w:rsidRPr="00181C26">
        <w:rPr>
          <w:rFonts w:ascii="Arial" w:hAnsi="Arial" w:cs="Arial"/>
          <w:sz w:val="22"/>
          <w:szCs w:val="22"/>
          <w:lang w:val="en-US"/>
        </w:rPr>
        <w:t xml:space="preserve"> </w:t>
      </w:r>
      <w:r w:rsidR="00BE6DE7" w:rsidRPr="00181C26">
        <w:rPr>
          <w:rFonts w:ascii="Arial" w:hAnsi="Arial" w:cs="Arial"/>
          <w:sz w:val="22"/>
          <w:szCs w:val="22"/>
          <w:lang w:val="en-US"/>
        </w:rPr>
        <w:t>the Riedel m</w:t>
      </w:r>
      <w:r w:rsidR="00595004" w:rsidRPr="00181C26">
        <w:rPr>
          <w:rFonts w:ascii="Arial" w:hAnsi="Arial" w:cs="Arial"/>
          <w:sz w:val="22"/>
          <w:szCs w:val="22"/>
          <w:lang w:val="en-US"/>
        </w:rPr>
        <w:t xml:space="preserve">aster </w:t>
      </w:r>
      <w:r w:rsidR="00BE6DE7" w:rsidRPr="00181C26">
        <w:rPr>
          <w:rFonts w:ascii="Arial" w:hAnsi="Arial" w:cs="Arial"/>
          <w:sz w:val="22"/>
          <w:szCs w:val="22"/>
          <w:lang w:val="en-US"/>
        </w:rPr>
        <w:t>c</w:t>
      </w:r>
      <w:r w:rsidR="00595004" w:rsidRPr="00181C26">
        <w:rPr>
          <w:rFonts w:ascii="Arial" w:hAnsi="Arial" w:cs="Arial"/>
          <w:sz w:val="22"/>
          <w:szCs w:val="22"/>
          <w:lang w:val="en-US"/>
        </w:rPr>
        <w:t xml:space="preserve">ontrol </w:t>
      </w:r>
      <w:r w:rsidR="00BE6DE7" w:rsidRPr="00181C26">
        <w:rPr>
          <w:rFonts w:ascii="Arial" w:hAnsi="Arial" w:cs="Arial"/>
          <w:sz w:val="22"/>
          <w:szCs w:val="22"/>
          <w:lang w:val="en-US"/>
        </w:rPr>
        <w:t>r</w:t>
      </w:r>
      <w:r w:rsidR="00595004" w:rsidRPr="00181C26">
        <w:rPr>
          <w:rFonts w:ascii="Arial" w:hAnsi="Arial" w:cs="Arial"/>
          <w:sz w:val="22"/>
          <w:szCs w:val="22"/>
          <w:lang w:val="en-US"/>
        </w:rPr>
        <w:t xml:space="preserve">oom, the team </w:t>
      </w:r>
      <w:r w:rsidR="001A5C3B" w:rsidRPr="00181C26">
        <w:rPr>
          <w:rFonts w:ascii="Arial" w:hAnsi="Arial" w:cs="Arial"/>
          <w:sz w:val="22"/>
          <w:szCs w:val="22"/>
          <w:lang w:val="en-US"/>
        </w:rPr>
        <w:t>monitor</w:t>
      </w:r>
      <w:r w:rsidRPr="00181C26">
        <w:rPr>
          <w:rFonts w:ascii="Arial" w:hAnsi="Arial" w:cs="Arial"/>
          <w:sz w:val="22"/>
          <w:szCs w:val="22"/>
          <w:lang w:val="en-US"/>
        </w:rPr>
        <w:t>ed</w:t>
      </w:r>
      <w:r w:rsidR="00E76969" w:rsidRPr="00181C26">
        <w:rPr>
          <w:rFonts w:ascii="Arial" w:hAnsi="Arial" w:cs="Arial"/>
          <w:sz w:val="22"/>
          <w:szCs w:val="22"/>
          <w:lang w:val="en-US"/>
        </w:rPr>
        <w:t xml:space="preserve"> and</w:t>
      </w:r>
      <w:r w:rsidR="001A5C3B" w:rsidRPr="00181C26">
        <w:rPr>
          <w:rFonts w:ascii="Arial" w:hAnsi="Arial" w:cs="Arial"/>
          <w:sz w:val="22"/>
          <w:szCs w:val="22"/>
          <w:lang w:val="en-US"/>
        </w:rPr>
        <w:t xml:space="preserve"> </w:t>
      </w:r>
      <w:r w:rsidR="00595004" w:rsidRPr="00181C26">
        <w:rPr>
          <w:rFonts w:ascii="Arial" w:hAnsi="Arial" w:cs="Arial"/>
          <w:sz w:val="22"/>
          <w:szCs w:val="22"/>
          <w:lang w:val="en-US"/>
        </w:rPr>
        <w:t>contro</w:t>
      </w:r>
      <w:r w:rsidRPr="00181C26">
        <w:rPr>
          <w:rFonts w:ascii="Arial" w:hAnsi="Arial" w:cs="Arial"/>
          <w:sz w:val="22"/>
          <w:szCs w:val="22"/>
          <w:lang w:val="en-US"/>
        </w:rPr>
        <w:t>l</w:t>
      </w:r>
      <w:r w:rsidR="00595004" w:rsidRPr="00181C26">
        <w:rPr>
          <w:rFonts w:ascii="Arial" w:hAnsi="Arial" w:cs="Arial"/>
          <w:sz w:val="22"/>
          <w:szCs w:val="22"/>
          <w:lang w:val="en-US"/>
        </w:rPr>
        <w:t>l</w:t>
      </w:r>
      <w:r w:rsidRPr="00181C26">
        <w:rPr>
          <w:rFonts w:ascii="Arial" w:hAnsi="Arial" w:cs="Arial"/>
          <w:sz w:val="22"/>
          <w:szCs w:val="22"/>
          <w:lang w:val="en-US"/>
        </w:rPr>
        <w:t>ed</w:t>
      </w:r>
      <w:r w:rsidR="00595004" w:rsidRPr="00181C26">
        <w:rPr>
          <w:rFonts w:ascii="Arial" w:hAnsi="Arial" w:cs="Arial"/>
          <w:sz w:val="22"/>
          <w:szCs w:val="22"/>
          <w:lang w:val="en-US"/>
        </w:rPr>
        <w:t xml:space="preserve"> the complex intercom and media network, as well as an advanced IT infrastructure </w:t>
      </w:r>
      <w:r w:rsidR="001A5C3B" w:rsidRPr="00181C26">
        <w:rPr>
          <w:rFonts w:ascii="Arial" w:hAnsi="Arial" w:cs="Arial"/>
          <w:sz w:val="22"/>
          <w:szCs w:val="22"/>
          <w:lang w:val="en-US"/>
        </w:rPr>
        <w:t xml:space="preserve">with extensive cybersecurity capabilities. With </w:t>
      </w:r>
      <w:r w:rsidRPr="00181C26">
        <w:rPr>
          <w:rFonts w:ascii="Arial" w:hAnsi="Arial" w:cs="Arial"/>
          <w:sz w:val="22"/>
          <w:szCs w:val="22"/>
          <w:lang w:val="en-US"/>
        </w:rPr>
        <w:t>nearly 5</w:t>
      </w:r>
      <w:r w:rsidR="001A5C3B" w:rsidRPr="00181C26">
        <w:rPr>
          <w:rFonts w:ascii="Arial" w:hAnsi="Arial" w:cs="Arial"/>
          <w:sz w:val="22"/>
          <w:szCs w:val="22"/>
          <w:lang w:val="en-US"/>
        </w:rPr>
        <w:t xml:space="preserve">0 network switches and </w:t>
      </w:r>
      <w:r w:rsidR="00481851" w:rsidRPr="00181C26">
        <w:rPr>
          <w:rFonts w:ascii="Arial" w:hAnsi="Arial" w:cs="Arial"/>
          <w:sz w:val="22"/>
          <w:szCs w:val="22"/>
          <w:lang w:val="en-US"/>
        </w:rPr>
        <w:t>1</w:t>
      </w:r>
      <w:r w:rsidRPr="00181C26">
        <w:rPr>
          <w:rFonts w:ascii="Arial" w:hAnsi="Arial" w:cs="Arial"/>
          <w:sz w:val="22"/>
          <w:szCs w:val="22"/>
          <w:lang w:val="en-US"/>
        </w:rPr>
        <w:t>5</w:t>
      </w:r>
      <w:r w:rsidR="001A5C3B" w:rsidRPr="00181C26">
        <w:rPr>
          <w:rFonts w:ascii="Arial" w:hAnsi="Arial" w:cs="Arial"/>
          <w:sz w:val="22"/>
          <w:szCs w:val="22"/>
          <w:lang w:val="en-US"/>
        </w:rPr>
        <w:t xml:space="preserve">0 </w:t>
      </w:r>
      <w:r w:rsidR="00FF4065" w:rsidRPr="00181C26">
        <w:rPr>
          <w:rFonts w:ascii="Arial" w:hAnsi="Arial" w:cs="Arial"/>
          <w:sz w:val="22"/>
          <w:szCs w:val="22"/>
          <w:lang w:val="en-US"/>
        </w:rPr>
        <w:t xml:space="preserve">Wi-Fi </w:t>
      </w:r>
      <w:r w:rsidR="001A5C3B" w:rsidRPr="00181C26">
        <w:rPr>
          <w:rFonts w:ascii="Arial" w:hAnsi="Arial" w:cs="Arial"/>
          <w:sz w:val="22"/>
          <w:szCs w:val="22"/>
          <w:lang w:val="en-US"/>
        </w:rPr>
        <w:t xml:space="preserve">access points, </w:t>
      </w:r>
      <w:r w:rsidRPr="00181C26">
        <w:rPr>
          <w:rFonts w:ascii="Arial" w:hAnsi="Arial" w:cs="Arial"/>
          <w:sz w:val="22"/>
          <w:szCs w:val="22"/>
          <w:lang w:val="en-US"/>
        </w:rPr>
        <w:t>Riedel</w:t>
      </w:r>
      <w:r w:rsidR="001A5C3B" w:rsidRPr="00181C26">
        <w:rPr>
          <w:rFonts w:ascii="Arial" w:hAnsi="Arial" w:cs="Arial"/>
          <w:sz w:val="22"/>
          <w:szCs w:val="22"/>
          <w:lang w:val="en-US"/>
        </w:rPr>
        <w:t xml:space="preserve"> provide</w:t>
      </w:r>
      <w:r w:rsidR="00BE6DE7" w:rsidRPr="00181C26">
        <w:rPr>
          <w:rFonts w:ascii="Arial" w:hAnsi="Arial" w:cs="Arial"/>
          <w:sz w:val="22"/>
          <w:szCs w:val="22"/>
          <w:lang w:val="en-US"/>
        </w:rPr>
        <w:t>d</w:t>
      </w:r>
      <w:r w:rsidR="001A5C3B" w:rsidRPr="00181C26">
        <w:rPr>
          <w:rFonts w:ascii="Arial" w:hAnsi="Arial" w:cs="Arial"/>
          <w:sz w:val="22"/>
          <w:szCs w:val="22"/>
          <w:lang w:val="en-US"/>
        </w:rPr>
        <w:t xml:space="preserve"> a </w:t>
      </w:r>
      <w:r w:rsidR="00DB7DDE" w:rsidRPr="00181C26">
        <w:rPr>
          <w:rFonts w:ascii="Arial" w:hAnsi="Arial" w:cs="Arial"/>
          <w:sz w:val="22"/>
          <w:szCs w:val="22"/>
          <w:lang w:val="en-US"/>
        </w:rPr>
        <w:t xml:space="preserve">2 </w:t>
      </w:r>
      <w:r w:rsidR="00481851" w:rsidRPr="00181C26">
        <w:rPr>
          <w:rFonts w:ascii="Arial" w:hAnsi="Arial" w:cs="Arial"/>
          <w:sz w:val="22"/>
          <w:szCs w:val="22"/>
          <w:lang w:val="en-US"/>
        </w:rPr>
        <w:t xml:space="preserve">x 2 Gb/s </w:t>
      </w:r>
      <w:r w:rsidR="0065321C" w:rsidRPr="00181C26">
        <w:rPr>
          <w:rFonts w:ascii="Arial" w:hAnsi="Arial" w:cs="Arial"/>
          <w:sz w:val="22"/>
          <w:szCs w:val="22"/>
          <w:lang w:val="en-US"/>
        </w:rPr>
        <w:t xml:space="preserve">redundant </w:t>
      </w:r>
      <w:r w:rsidR="001A5C3B" w:rsidRPr="00181C26">
        <w:rPr>
          <w:rFonts w:ascii="Arial" w:hAnsi="Arial" w:cs="Arial"/>
          <w:sz w:val="22"/>
          <w:szCs w:val="22"/>
          <w:lang w:val="en-US"/>
        </w:rPr>
        <w:t xml:space="preserve">internet connection across the entire </w:t>
      </w:r>
      <w:r w:rsidR="00F92328" w:rsidRPr="00181C26">
        <w:rPr>
          <w:rFonts w:ascii="Arial" w:hAnsi="Arial" w:cs="Arial"/>
          <w:sz w:val="22"/>
          <w:szCs w:val="22"/>
          <w:lang w:val="en-US"/>
        </w:rPr>
        <w:t>venue</w:t>
      </w:r>
      <w:r w:rsidR="001A5C3B" w:rsidRPr="00181C26">
        <w:rPr>
          <w:rFonts w:ascii="Arial" w:hAnsi="Arial" w:cs="Arial"/>
          <w:sz w:val="22"/>
          <w:szCs w:val="22"/>
          <w:lang w:val="en-US"/>
        </w:rPr>
        <w:t>.</w:t>
      </w:r>
      <w:r w:rsidR="001B5DD5" w:rsidRPr="00181C26">
        <w:rPr>
          <w:rFonts w:ascii="Arial" w:hAnsi="Arial" w:cs="Arial"/>
          <w:sz w:val="22"/>
          <w:szCs w:val="22"/>
          <w:lang w:val="en-US"/>
        </w:rPr>
        <w:t xml:space="preserve"> From here, Riedel also remotely managed the access control and accreditation systems through the RFID-</w:t>
      </w:r>
      <w:r w:rsidR="00BA41F0" w:rsidRPr="00181C26">
        <w:rPr>
          <w:rFonts w:ascii="Arial" w:hAnsi="Arial" w:cs="Arial"/>
          <w:sz w:val="22"/>
          <w:szCs w:val="22"/>
          <w:lang w:val="en-US"/>
        </w:rPr>
        <w:t>equipped</w:t>
      </w:r>
      <w:r w:rsidR="001B5DD5" w:rsidRPr="00181C26">
        <w:rPr>
          <w:rFonts w:ascii="Arial" w:hAnsi="Arial" w:cs="Arial"/>
          <w:sz w:val="22"/>
          <w:szCs w:val="22"/>
          <w:lang w:val="en-US"/>
        </w:rPr>
        <w:t xml:space="preserve"> accreditation cards of nearly 12</w:t>
      </w:r>
      <w:r w:rsidR="00BA41F0" w:rsidRPr="00181C26">
        <w:rPr>
          <w:rFonts w:ascii="Arial" w:hAnsi="Arial" w:cs="Arial"/>
          <w:sz w:val="22"/>
          <w:szCs w:val="22"/>
          <w:lang w:val="en-US"/>
        </w:rPr>
        <w:t>,</w:t>
      </w:r>
      <w:r w:rsidR="001B5DD5" w:rsidRPr="00181C26">
        <w:rPr>
          <w:rFonts w:ascii="Arial" w:hAnsi="Arial" w:cs="Arial"/>
          <w:sz w:val="22"/>
          <w:szCs w:val="22"/>
          <w:lang w:val="en-US"/>
        </w:rPr>
        <w:t xml:space="preserve">000 participants and guests. </w:t>
      </w:r>
    </w:p>
    <w:p w14:paraId="426BC67B" w14:textId="3B21098D" w:rsidR="00207C0F" w:rsidRPr="00181C26" w:rsidRDefault="00207C0F" w:rsidP="00181C26">
      <w:pPr>
        <w:pStyle w:val="Body"/>
        <w:spacing w:line="360" w:lineRule="auto"/>
        <w:rPr>
          <w:rFonts w:ascii="Arial" w:hAnsi="Arial" w:cs="Arial"/>
          <w:sz w:val="22"/>
          <w:szCs w:val="22"/>
          <w:lang w:val="en-US"/>
        </w:rPr>
      </w:pPr>
    </w:p>
    <w:p w14:paraId="4BF89379" w14:textId="7201D7D4" w:rsidR="00BB0A8D" w:rsidRPr="00181C26" w:rsidRDefault="00EF4FD8" w:rsidP="00181C26">
      <w:pPr>
        <w:pStyle w:val="Body"/>
        <w:spacing w:line="360" w:lineRule="auto"/>
        <w:rPr>
          <w:rFonts w:ascii="Arial" w:eastAsia="Arial" w:hAnsi="Arial" w:cs="Arial"/>
          <w:sz w:val="22"/>
          <w:szCs w:val="22"/>
          <w:lang w:val="en-US"/>
        </w:rPr>
      </w:pPr>
      <w:r w:rsidRPr="00181C26">
        <w:rPr>
          <w:rFonts w:ascii="Arial" w:hAnsi="Arial" w:cs="Arial"/>
          <w:sz w:val="22"/>
          <w:szCs w:val="22"/>
          <w:lang w:val="en-US"/>
        </w:rPr>
        <w:t xml:space="preserve">The Eurovision </w:t>
      </w:r>
      <w:r w:rsidR="00315C66" w:rsidRPr="00181C26">
        <w:rPr>
          <w:rFonts w:ascii="Arial" w:hAnsi="Arial" w:cs="Arial"/>
          <w:sz w:val="22"/>
          <w:szCs w:val="22"/>
          <w:lang w:val="en-US"/>
        </w:rPr>
        <w:t>Song Contest is</w:t>
      </w:r>
      <w:r w:rsidRPr="00181C26">
        <w:rPr>
          <w:rFonts w:ascii="Arial" w:hAnsi="Arial" w:cs="Arial"/>
          <w:sz w:val="22"/>
          <w:szCs w:val="22"/>
          <w:lang w:val="en-US"/>
        </w:rPr>
        <w:t xml:space="preserve"> </w:t>
      </w:r>
      <w:r w:rsidR="00597933" w:rsidRPr="00181C26">
        <w:rPr>
          <w:rFonts w:ascii="Arial" w:hAnsi="Arial" w:cs="Arial"/>
          <w:sz w:val="22"/>
          <w:szCs w:val="22"/>
          <w:lang w:val="en-US"/>
        </w:rPr>
        <w:t>the world’s longest-running international television song competition</w:t>
      </w:r>
      <w:r w:rsidR="00BB0057" w:rsidRPr="00181C26">
        <w:rPr>
          <w:rFonts w:ascii="Arial" w:hAnsi="Arial" w:cs="Arial"/>
          <w:sz w:val="22"/>
          <w:szCs w:val="22"/>
          <w:lang w:val="en-US"/>
        </w:rPr>
        <w:t xml:space="preserve"> with</w:t>
      </w:r>
      <w:r w:rsidR="00597933" w:rsidRPr="00181C26">
        <w:rPr>
          <w:rFonts w:ascii="Arial" w:hAnsi="Arial" w:cs="Arial"/>
          <w:sz w:val="22"/>
          <w:szCs w:val="22"/>
          <w:lang w:val="en-US"/>
        </w:rPr>
        <w:t xml:space="preserve"> </w:t>
      </w:r>
      <w:r w:rsidR="00BB0057" w:rsidRPr="00181C26">
        <w:rPr>
          <w:rFonts w:ascii="Arial" w:hAnsi="Arial" w:cs="Arial"/>
          <w:sz w:val="22"/>
          <w:szCs w:val="22"/>
          <w:lang w:val="en-US"/>
        </w:rPr>
        <w:t>t</w:t>
      </w:r>
      <w:r w:rsidR="00315C66" w:rsidRPr="00181C26">
        <w:rPr>
          <w:rFonts w:ascii="Arial" w:hAnsi="Arial" w:cs="Arial"/>
          <w:sz w:val="22"/>
          <w:szCs w:val="22"/>
          <w:lang w:val="en-US"/>
        </w:rPr>
        <w:t>his year’s broadcast</w:t>
      </w:r>
      <w:r w:rsidR="00BB0057" w:rsidRPr="00181C26">
        <w:rPr>
          <w:rFonts w:ascii="Arial" w:hAnsi="Arial" w:cs="Arial"/>
          <w:sz w:val="22"/>
          <w:szCs w:val="22"/>
          <w:lang w:val="en-US"/>
        </w:rPr>
        <w:t xml:space="preserve"> </w:t>
      </w:r>
      <w:r w:rsidR="00597933" w:rsidRPr="00181C26">
        <w:rPr>
          <w:rFonts w:ascii="Arial" w:hAnsi="Arial" w:cs="Arial"/>
          <w:sz w:val="22"/>
          <w:szCs w:val="22"/>
          <w:lang w:val="en-US"/>
        </w:rPr>
        <w:t xml:space="preserve">estimated </w:t>
      </w:r>
      <w:r w:rsidR="00315C66" w:rsidRPr="00181C26">
        <w:rPr>
          <w:rFonts w:ascii="Arial" w:hAnsi="Arial" w:cs="Arial"/>
          <w:sz w:val="22"/>
          <w:szCs w:val="22"/>
          <w:lang w:val="en-US"/>
        </w:rPr>
        <w:t>to have</w:t>
      </w:r>
      <w:r w:rsidR="00597933" w:rsidRPr="00181C26">
        <w:rPr>
          <w:rFonts w:ascii="Arial" w:hAnsi="Arial" w:cs="Arial"/>
          <w:sz w:val="22"/>
          <w:szCs w:val="22"/>
          <w:lang w:val="en-US"/>
        </w:rPr>
        <w:t xml:space="preserve"> attracted nearly 200 million viewers worldwide</w:t>
      </w:r>
      <w:r w:rsidR="00CE3FB2" w:rsidRPr="00181C26">
        <w:rPr>
          <w:rFonts w:ascii="Arial" w:hAnsi="Arial" w:cs="Arial"/>
          <w:sz w:val="22"/>
          <w:szCs w:val="22"/>
          <w:lang w:val="en-US"/>
        </w:rPr>
        <w:t xml:space="preserve">. </w:t>
      </w:r>
    </w:p>
    <w:p w14:paraId="1A3E5815" w14:textId="77777777" w:rsidR="00BB0A8D" w:rsidRPr="00181C26" w:rsidRDefault="00BB0A8D" w:rsidP="00181C26">
      <w:pPr>
        <w:pStyle w:val="Body"/>
        <w:spacing w:line="360" w:lineRule="auto"/>
        <w:rPr>
          <w:rFonts w:ascii="Arial" w:eastAsia="Arial" w:hAnsi="Arial" w:cs="Arial"/>
          <w:sz w:val="22"/>
          <w:szCs w:val="22"/>
          <w:lang w:val="en-US"/>
        </w:rPr>
      </w:pPr>
    </w:p>
    <w:p w14:paraId="7B33DC3D" w14:textId="77777777" w:rsidR="00BB0A8D" w:rsidRPr="00181C26" w:rsidRDefault="00CE3FB2" w:rsidP="00181C26">
      <w:pPr>
        <w:pStyle w:val="Body"/>
        <w:spacing w:line="360" w:lineRule="auto"/>
        <w:rPr>
          <w:rFonts w:ascii="Arial" w:eastAsia="Arial" w:hAnsi="Arial" w:cs="Arial"/>
          <w:sz w:val="22"/>
          <w:szCs w:val="22"/>
          <w:lang w:val="en-US"/>
        </w:rPr>
      </w:pPr>
      <w:r w:rsidRPr="00181C26">
        <w:rPr>
          <w:rFonts w:ascii="Arial" w:hAnsi="Arial" w:cs="Arial"/>
          <w:sz w:val="22"/>
          <w:szCs w:val="22"/>
          <w:lang w:val="en-US"/>
        </w:rPr>
        <w:t xml:space="preserve">Further information about Riedel and the company’s products is available at </w:t>
      </w:r>
      <w:hyperlink r:id="rId25" w:history="1">
        <w:r w:rsidRPr="00181C26">
          <w:rPr>
            <w:rStyle w:val="Hyperlink1"/>
            <w:lang w:val="en-US"/>
          </w:rPr>
          <w:t>www.riedel.net</w:t>
        </w:r>
      </w:hyperlink>
      <w:r w:rsidRPr="00181C26">
        <w:rPr>
          <w:rFonts w:ascii="Arial" w:hAnsi="Arial" w:cs="Arial"/>
          <w:sz w:val="22"/>
          <w:szCs w:val="22"/>
          <w:lang w:val="en-US"/>
        </w:rPr>
        <w:t xml:space="preserve">. </w:t>
      </w:r>
    </w:p>
    <w:p w14:paraId="0F951815" w14:textId="77777777" w:rsidR="00BB0A8D" w:rsidRPr="00181C26" w:rsidRDefault="00BB0A8D" w:rsidP="00181C26">
      <w:pPr>
        <w:pStyle w:val="Body"/>
        <w:spacing w:line="360" w:lineRule="auto"/>
        <w:rPr>
          <w:rFonts w:ascii="Arial" w:eastAsia="Arial" w:hAnsi="Arial" w:cs="Arial"/>
          <w:sz w:val="22"/>
          <w:szCs w:val="22"/>
          <w:lang w:val="en-US"/>
        </w:rPr>
      </w:pPr>
    </w:p>
    <w:p w14:paraId="65C9A449" w14:textId="77777777" w:rsidR="00BB0A8D" w:rsidRPr="00181C26" w:rsidRDefault="00CE3FB2" w:rsidP="00181C26">
      <w:pPr>
        <w:pStyle w:val="HTMLBody"/>
        <w:spacing w:line="360" w:lineRule="auto"/>
        <w:jc w:val="center"/>
        <w:rPr>
          <w:rFonts w:cs="Arial"/>
          <w:sz w:val="22"/>
          <w:szCs w:val="22"/>
        </w:rPr>
      </w:pPr>
      <w:r w:rsidRPr="00181C26">
        <w:rPr>
          <w:rFonts w:cs="Arial"/>
          <w:sz w:val="22"/>
          <w:szCs w:val="22"/>
        </w:rPr>
        <w:t># # #</w:t>
      </w:r>
    </w:p>
    <w:p w14:paraId="03B06961" w14:textId="77777777" w:rsidR="00BB0A8D" w:rsidRPr="00181C26" w:rsidRDefault="00BB0A8D" w:rsidP="00181C26">
      <w:pPr>
        <w:pStyle w:val="Body"/>
        <w:spacing w:line="360" w:lineRule="auto"/>
        <w:rPr>
          <w:rFonts w:ascii="Arial" w:eastAsia="Arial" w:hAnsi="Arial" w:cs="Arial"/>
          <w:b/>
          <w:bCs/>
          <w:sz w:val="22"/>
          <w:szCs w:val="22"/>
          <w:lang w:val="en-US"/>
        </w:rPr>
      </w:pPr>
    </w:p>
    <w:p w14:paraId="21C74E16" w14:textId="77777777" w:rsidR="00BB0A8D" w:rsidRPr="00181C26" w:rsidRDefault="00CE3FB2" w:rsidP="00181C26">
      <w:pPr>
        <w:pStyle w:val="Body"/>
        <w:rPr>
          <w:rFonts w:ascii="Arial" w:eastAsia="Arial" w:hAnsi="Arial" w:cs="Arial"/>
          <w:sz w:val="20"/>
          <w:szCs w:val="20"/>
          <w:lang w:val="en-US"/>
        </w:rPr>
      </w:pPr>
      <w:r w:rsidRPr="00181C26">
        <w:rPr>
          <w:rFonts w:ascii="Arial" w:hAnsi="Arial"/>
          <w:b/>
          <w:bCs/>
          <w:sz w:val="20"/>
          <w:szCs w:val="20"/>
          <w:lang w:val="en-US"/>
        </w:rPr>
        <w:t xml:space="preserve">About Riedel Communications </w:t>
      </w:r>
    </w:p>
    <w:p w14:paraId="760B5D08" w14:textId="3643B405" w:rsidR="00BB0A8D" w:rsidRPr="00181C26" w:rsidRDefault="00CE3FB2" w:rsidP="00181C26">
      <w:pPr>
        <w:pStyle w:val="Body"/>
        <w:rPr>
          <w:rFonts w:ascii="Arial" w:eastAsia="Arial" w:hAnsi="Arial" w:cs="Arial"/>
          <w:sz w:val="20"/>
          <w:szCs w:val="20"/>
          <w:lang w:val="en-US"/>
        </w:rPr>
      </w:pPr>
      <w:r w:rsidRPr="00181C26">
        <w:rPr>
          <w:rFonts w:ascii="Arial" w:hAnsi="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w:t>
      </w:r>
      <w:r w:rsidRPr="00181C26">
        <w:rPr>
          <w:rFonts w:ascii="Arial" w:hAnsi="Arial"/>
          <w:sz w:val="20"/>
          <w:szCs w:val="20"/>
          <w:lang w:val="en-US"/>
        </w:rPr>
        <w:lastRenderedPageBreak/>
        <w:t xml:space="preserve">backbones, and wireless signal transmission systems that scale easily for events of any size, anywhere in the world. Riedel is headquartered in Wuppertal, Germany, and employs over </w:t>
      </w:r>
      <w:r w:rsidR="009B37B6" w:rsidRPr="00181C26">
        <w:rPr>
          <w:rFonts w:ascii="Arial" w:hAnsi="Arial"/>
          <w:sz w:val="20"/>
          <w:szCs w:val="20"/>
          <w:lang w:val="en-US"/>
        </w:rPr>
        <w:t>6</w:t>
      </w:r>
      <w:r w:rsidRPr="00181C26">
        <w:rPr>
          <w:rFonts w:ascii="Arial" w:hAnsi="Arial"/>
          <w:sz w:val="20"/>
          <w:szCs w:val="20"/>
          <w:lang w:val="en-US"/>
        </w:rPr>
        <w:t>00 people in 20 locations throughout Europe, Australia, Asia, and the Americas.</w:t>
      </w:r>
    </w:p>
    <w:p w14:paraId="2CFD0135" w14:textId="77777777" w:rsidR="00BB0A8D" w:rsidRPr="00181C26" w:rsidRDefault="00BB0A8D" w:rsidP="00181C26">
      <w:pPr>
        <w:pStyle w:val="Body"/>
        <w:rPr>
          <w:rFonts w:ascii="Arial" w:eastAsia="Arial" w:hAnsi="Arial" w:cs="Arial"/>
          <w:sz w:val="20"/>
          <w:szCs w:val="20"/>
          <w:lang w:val="en-US"/>
        </w:rPr>
      </w:pPr>
    </w:p>
    <w:p w14:paraId="01240721" w14:textId="77777777" w:rsidR="00BB0A8D" w:rsidRPr="00181C26" w:rsidRDefault="00CE3FB2" w:rsidP="00181C26">
      <w:pPr>
        <w:pStyle w:val="BodyA"/>
        <w:rPr>
          <w:sz w:val="20"/>
          <w:szCs w:val="20"/>
        </w:rPr>
      </w:pPr>
      <w:r w:rsidRPr="00181C26">
        <w:rPr>
          <w:rFonts w:ascii="Arial" w:hAnsi="Arial"/>
          <w:sz w:val="20"/>
          <w:szCs w:val="20"/>
        </w:rPr>
        <w:t>All trademarks appearing herein are the property of their respective owners.</w:t>
      </w:r>
    </w:p>
    <w:sectPr w:rsidR="00BB0A8D" w:rsidRPr="00181C26">
      <w:footerReference w:type="default" r:id="rId26"/>
      <w:headerReference w:type="first" r:id="rId27"/>
      <w:footerReference w:type="first" r:id="rId28"/>
      <w:pgSz w:w="12240" w:h="15840"/>
      <w:pgMar w:top="1985"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20A25" w14:textId="77777777" w:rsidR="00B13674" w:rsidRDefault="00B13674">
      <w:r>
        <w:separator/>
      </w:r>
    </w:p>
  </w:endnote>
  <w:endnote w:type="continuationSeparator" w:id="0">
    <w:p w14:paraId="1549D5E8" w14:textId="77777777" w:rsidR="00B13674" w:rsidRDefault="00B1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919E" w14:textId="5F98566A" w:rsidR="00BB0A8D" w:rsidRDefault="00CE3FB2">
    <w:pPr>
      <w:pStyle w:val="Footer"/>
      <w:jc w:val="right"/>
    </w:pPr>
    <w:r>
      <w:rPr>
        <w:rFonts w:ascii="Arial" w:hAnsi="Arial"/>
        <w:sz w:val="20"/>
        <w:szCs w:val="20"/>
      </w:rPr>
      <w:t xml:space="preserve">Page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3A2D7D">
      <w:rPr>
        <w:rFonts w:ascii="Arial" w:eastAsia="Arial" w:hAnsi="Arial" w:cs="Arial"/>
        <w:noProof/>
        <w:sz w:val="20"/>
        <w:szCs w:val="20"/>
      </w:rPr>
      <w:t>2</w:t>
    </w:r>
    <w:r>
      <w:rPr>
        <w:rFonts w:ascii="Arial" w:eastAsia="Arial" w:hAnsi="Arial" w:cs="Arial"/>
        <w:sz w:val="20"/>
        <w:szCs w:val="20"/>
      </w:rPr>
      <w:fldChar w:fldCharType="end"/>
    </w:r>
    <w:r>
      <w:rPr>
        <w:rFonts w:ascii="Arial" w:hAnsi="Arial"/>
        <w:sz w:val="20"/>
        <w:szCs w:val="20"/>
      </w:rPr>
      <w:t xml:space="preserve"> of </w:t>
    </w:r>
    <w:r w:rsidR="00EE68EC">
      <w:rPr>
        <w:rFonts w:ascii="Arial" w:hAnsi="Arial"/>
        <w:sz w:val="20"/>
        <w:szCs w:val="20"/>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23682" w14:textId="405ACC77" w:rsidR="00BB0A8D" w:rsidRDefault="00CE3FB2">
    <w:pPr>
      <w:pStyle w:val="Footer"/>
      <w:jc w:val="right"/>
    </w:pPr>
    <w:r>
      <w:rPr>
        <w:rFonts w:ascii="Arial" w:hAnsi="Arial"/>
        <w:sz w:val="20"/>
        <w:szCs w:val="20"/>
      </w:rPr>
      <w:t xml:space="preserve">Page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3A2D7D">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of </w:t>
    </w:r>
    <w:r w:rsidR="00EE68EC">
      <w:rPr>
        <w:rFonts w:ascii="Arial" w:hAnsi="Arial"/>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B49EF" w14:textId="77777777" w:rsidR="00B13674" w:rsidRDefault="00B13674">
      <w:r>
        <w:separator/>
      </w:r>
    </w:p>
  </w:footnote>
  <w:footnote w:type="continuationSeparator" w:id="0">
    <w:p w14:paraId="44575415" w14:textId="77777777" w:rsidR="00B13674" w:rsidRDefault="00B1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AF9E7" w14:textId="77777777" w:rsidR="00BB0A8D" w:rsidRDefault="00CE3FB2">
    <w:pPr>
      <w:pStyle w:val="Header"/>
      <w:jc w:val="right"/>
    </w:pPr>
    <w:r>
      <w:rPr>
        <w:noProof/>
        <w:lang w:eastAsia="en-US"/>
      </w:rPr>
      <mc:AlternateContent>
        <mc:Choice Requires="wps">
          <w:drawing>
            <wp:anchor distT="152400" distB="152400" distL="152400" distR="152400" simplePos="0" relativeHeight="251658240" behindDoc="1" locked="0" layoutInCell="1" allowOverlap="1" wp14:anchorId="10E78BE7" wp14:editId="1DEEC47C">
              <wp:simplePos x="0" y="0"/>
              <wp:positionH relativeFrom="page">
                <wp:posOffset>1904</wp:posOffset>
              </wp:positionH>
              <wp:positionV relativeFrom="page">
                <wp:posOffset>0</wp:posOffset>
              </wp:positionV>
              <wp:extent cx="8959216" cy="1143000"/>
              <wp:effectExtent l="0" t="0" r="0" b="0"/>
              <wp:wrapNone/>
              <wp:docPr id="1073741825" name="officeArt object" descr="Rechteck 2"/>
              <wp:cNvGraphicFramePr/>
              <a:graphic xmlns:a="http://schemas.openxmlformats.org/drawingml/2006/main">
                <a:graphicData uri="http://schemas.microsoft.com/office/word/2010/wordprocessingShape">
                  <wps:wsp>
                    <wps:cNvSpPr/>
                    <wps:spPr>
                      <a:xfrm>
                        <a:off x="0" y="0"/>
                        <a:ext cx="8959216" cy="1143000"/>
                      </a:xfrm>
                      <a:prstGeom prst="rect">
                        <a:avLst/>
                      </a:prstGeom>
                      <a:solidFill>
                        <a:srgbClr val="BB2129"/>
                      </a:solidFill>
                      <a:ln w="12700" cap="flat">
                        <a:noFill/>
                        <a:miter lim="400000"/>
                      </a:ln>
                      <a:effectLst/>
                    </wps:spPr>
                    <wps:bodyPr/>
                  </wps:wsp>
                </a:graphicData>
              </a:graphic>
            </wp:anchor>
          </w:drawing>
        </mc:Choice>
        <mc:Fallback>
          <w:pict>
            <v:rect id="_x0000_s1026" style="visibility:visible;position:absolute;margin-left:0.1pt;margin-top:0.0pt;width:705.5pt;height:90.0pt;z-index:-251658240;mso-position-horizontal:absolute;mso-position-horizontal-relative:page;mso-position-vertical:absolute;mso-position-vertical-relative:page;mso-wrap-distance-left:12.0pt;mso-wrap-distance-top:12.0pt;mso-wrap-distance-right:12.0pt;mso-wrap-distance-bottom:12.0pt;">
              <v:fill color="#BB2129"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eastAsia="en-US"/>
      </w:rPr>
      <w:drawing>
        <wp:anchor distT="152400" distB="152400" distL="152400" distR="152400" simplePos="0" relativeHeight="251659264" behindDoc="1" locked="0" layoutInCell="1" allowOverlap="1" wp14:anchorId="6BF478EC" wp14:editId="1CCFF890">
          <wp:simplePos x="0" y="0"/>
          <wp:positionH relativeFrom="page">
            <wp:posOffset>5632450</wp:posOffset>
          </wp:positionH>
          <wp:positionV relativeFrom="page">
            <wp:posOffset>381000</wp:posOffset>
          </wp:positionV>
          <wp:extent cx="1485900" cy="401321"/>
          <wp:effectExtent l="0" t="0" r="0" b="0"/>
          <wp:wrapNone/>
          <wp:docPr id="1073741826" name="officeArt object" descr="Riedel-Logo_weiß"/>
          <wp:cNvGraphicFramePr/>
          <a:graphic xmlns:a="http://schemas.openxmlformats.org/drawingml/2006/main">
            <a:graphicData uri="http://schemas.openxmlformats.org/drawingml/2006/picture">
              <pic:pic xmlns:pic="http://schemas.openxmlformats.org/drawingml/2006/picture">
                <pic:nvPicPr>
                  <pic:cNvPr id="1073741826" name="Riedel-Logo_weiß" descr="Riedel-Logo_weiß"/>
                  <pic:cNvPicPr>
                    <a:picLocks noChangeAspect="1"/>
                  </pic:cNvPicPr>
                </pic:nvPicPr>
                <pic:blipFill>
                  <a:blip r:embed="rId1"/>
                  <a:stretch>
                    <a:fillRect/>
                  </a:stretch>
                </pic:blipFill>
                <pic:spPr>
                  <a:xfrm>
                    <a:off x="0" y="0"/>
                    <a:ext cx="1485900" cy="401321"/>
                  </a:xfrm>
                  <a:prstGeom prst="rect">
                    <a:avLst/>
                  </a:prstGeom>
                  <a:ln w="12700" cap="flat">
                    <a:noFill/>
                    <a:miter lim="400000"/>
                  </a:ln>
                  <a:effectLst/>
                </pic:spPr>
              </pic:pic>
            </a:graphicData>
          </a:graphic>
        </wp:anchor>
      </w:drawing>
    </w:r>
    <w:r>
      <w:rPr>
        <w:noProof/>
        <w:lang w:eastAsia="en-US"/>
      </w:rPr>
      <mc:AlternateContent>
        <mc:Choice Requires="wps">
          <w:drawing>
            <wp:anchor distT="152400" distB="152400" distL="152400" distR="152400" simplePos="0" relativeHeight="251660288" behindDoc="1" locked="0" layoutInCell="1" allowOverlap="1" wp14:anchorId="717F657B" wp14:editId="3F65103A">
              <wp:simplePos x="0" y="0"/>
              <wp:positionH relativeFrom="page">
                <wp:posOffset>685800</wp:posOffset>
              </wp:positionH>
              <wp:positionV relativeFrom="page">
                <wp:posOffset>609600</wp:posOffset>
              </wp:positionV>
              <wp:extent cx="1828800" cy="457200"/>
              <wp:effectExtent l="0" t="0" r="0" b="0"/>
              <wp:wrapNone/>
              <wp:docPr id="1073741827" name="officeArt object" descr="Text Box 3"/>
              <wp:cNvGraphicFramePr/>
              <a:graphic xmlns:a="http://schemas.openxmlformats.org/drawingml/2006/main">
                <a:graphicData uri="http://schemas.microsoft.com/office/word/2010/wordprocessingShape">
                  <wps:wsp>
                    <wps:cNvSpPr txBox="1"/>
                    <wps:spPr>
                      <a:xfrm>
                        <a:off x="0" y="0"/>
                        <a:ext cx="1828800" cy="457200"/>
                      </a:xfrm>
                      <a:prstGeom prst="rect">
                        <a:avLst/>
                      </a:prstGeom>
                      <a:noFill/>
                      <a:ln w="12700" cap="flat">
                        <a:noFill/>
                        <a:miter lim="400000"/>
                      </a:ln>
                      <a:effectLst/>
                    </wps:spPr>
                    <wps:txbx>
                      <w:txbxContent>
                        <w:p w14:paraId="232C5451" w14:textId="77777777" w:rsidR="00BB0A8D" w:rsidRDefault="00CE3FB2">
                          <w:pPr>
                            <w:pStyle w:val="Body"/>
                          </w:pPr>
                          <w:r>
                            <w:rPr>
                              <w:rFonts w:ascii="Arial" w:hAnsi="Arial"/>
                              <w:color w:val="FFFFFF"/>
                              <w:sz w:val="28"/>
                              <w:szCs w:val="28"/>
                              <w:u w:color="FFFFFF"/>
                            </w:rPr>
                            <w:t>PRESS RELEASE</w:t>
                          </w:r>
                        </w:p>
                      </w:txbxContent>
                    </wps:txbx>
                    <wps:bodyPr wrap="square" lIns="91439" tIns="91439" rIns="91439" bIns="91439" numCol="1" anchor="t">
                      <a:noAutofit/>
                    </wps:bodyPr>
                  </wps:wsp>
                </a:graphicData>
              </a:graphic>
            </wp:anchor>
          </w:drawing>
        </mc:Choice>
        <mc:Fallback>
          <w:pict>
            <v:shapetype w14:anchorId="717F657B" id="_x0000_t202" coordsize="21600,21600" o:spt="202" path="m,l,21600r21600,l21600,xe">
              <v:stroke joinstyle="miter"/>
              <v:path gradientshapeok="t" o:connecttype="rect"/>
            </v:shapetype>
            <v:shape id="officeArt object" o:spid="_x0000_s1026" type="#_x0000_t202" alt="Text Box 3" style="position:absolute;left:0;text-align:left;margin-left:54pt;margin-top:48pt;width:2in;height:36pt;z-index:-25165619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" filled="f" stroked="f" strokeweight="1pt">
              <v:stroke miterlimit="4"/>
              <v:textbox inset="2.53997mm,2.53997mm,2.53997mm,2.53997mm">
                <w:txbxContent>
                  <w:p w14:paraId="232C5451" w14:textId="77777777" w:rsidR="00BB0A8D" w:rsidRDefault="00CE3FB2">
                    <w:pPr>
                      <w:pStyle w:val="Body"/>
                    </w:pPr>
                    <w:r>
                      <w:rPr>
                        <w:rFonts w:ascii="Arial" w:hAnsi="Arial"/>
                        <w:color w:val="FFFFFF"/>
                        <w:sz w:val="28"/>
                        <w:szCs w:val="28"/>
                        <w:u w:color="FFFFFF"/>
                      </w:rPr>
                      <w:t>PRESS RELEASE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A8D"/>
    <w:rsid w:val="000238AE"/>
    <w:rsid w:val="0003762E"/>
    <w:rsid w:val="00086B5E"/>
    <w:rsid w:val="00097505"/>
    <w:rsid w:val="000D394A"/>
    <w:rsid w:val="000D6334"/>
    <w:rsid w:val="00104465"/>
    <w:rsid w:val="001422D4"/>
    <w:rsid w:val="00174447"/>
    <w:rsid w:val="00176E1E"/>
    <w:rsid w:val="00181C26"/>
    <w:rsid w:val="001A5C3B"/>
    <w:rsid w:val="001A7055"/>
    <w:rsid w:val="001B5ABB"/>
    <w:rsid w:val="001B5DD5"/>
    <w:rsid w:val="00207C0F"/>
    <w:rsid w:val="0021722E"/>
    <w:rsid w:val="00225D85"/>
    <w:rsid w:val="00242BBD"/>
    <w:rsid w:val="0026679C"/>
    <w:rsid w:val="00293174"/>
    <w:rsid w:val="0031352C"/>
    <w:rsid w:val="00315C66"/>
    <w:rsid w:val="00343376"/>
    <w:rsid w:val="00346297"/>
    <w:rsid w:val="003A2D7D"/>
    <w:rsid w:val="003E1BF4"/>
    <w:rsid w:val="00414F65"/>
    <w:rsid w:val="00452850"/>
    <w:rsid w:val="00460FA3"/>
    <w:rsid w:val="00461E97"/>
    <w:rsid w:val="0047033A"/>
    <w:rsid w:val="00481851"/>
    <w:rsid w:val="00483C89"/>
    <w:rsid w:val="004F20CF"/>
    <w:rsid w:val="00514D54"/>
    <w:rsid w:val="00514E10"/>
    <w:rsid w:val="00524500"/>
    <w:rsid w:val="0054481F"/>
    <w:rsid w:val="00562B10"/>
    <w:rsid w:val="00564148"/>
    <w:rsid w:val="005660EB"/>
    <w:rsid w:val="0058021D"/>
    <w:rsid w:val="00587ECA"/>
    <w:rsid w:val="00590FBA"/>
    <w:rsid w:val="00595004"/>
    <w:rsid w:val="00597933"/>
    <w:rsid w:val="005D0249"/>
    <w:rsid w:val="00642482"/>
    <w:rsid w:val="0065321C"/>
    <w:rsid w:val="0067574C"/>
    <w:rsid w:val="00697DC3"/>
    <w:rsid w:val="006A2086"/>
    <w:rsid w:val="006C2C99"/>
    <w:rsid w:val="006D575B"/>
    <w:rsid w:val="006D7C50"/>
    <w:rsid w:val="006E22D8"/>
    <w:rsid w:val="007100F1"/>
    <w:rsid w:val="00721A58"/>
    <w:rsid w:val="00770B10"/>
    <w:rsid w:val="007804A6"/>
    <w:rsid w:val="00785A70"/>
    <w:rsid w:val="00820C38"/>
    <w:rsid w:val="00831E22"/>
    <w:rsid w:val="0086222E"/>
    <w:rsid w:val="008E038C"/>
    <w:rsid w:val="00902080"/>
    <w:rsid w:val="00923278"/>
    <w:rsid w:val="00951A0A"/>
    <w:rsid w:val="00951BBB"/>
    <w:rsid w:val="00981FDB"/>
    <w:rsid w:val="009A3AA8"/>
    <w:rsid w:val="009B37B6"/>
    <w:rsid w:val="009C3D17"/>
    <w:rsid w:val="009D79DB"/>
    <w:rsid w:val="00A027D0"/>
    <w:rsid w:val="00A03C00"/>
    <w:rsid w:val="00A145C2"/>
    <w:rsid w:val="00A64826"/>
    <w:rsid w:val="00A86090"/>
    <w:rsid w:val="00AB2BF5"/>
    <w:rsid w:val="00AD08BB"/>
    <w:rsid w:val="00AE2CDB"/>
    <w:rsid w:val="00B05FDA"/>
    <w:rsid w:val="00B13674"/>
    <w:rsid w:val="00B1616F"/>
    <w:rsid w:val="00B3778A"/>
    <w:rsid w:val="00B909B9"/>
    <w:rsid w:val="00B93B5D"/>
    <w:rsid w:val="00BA41F0"/>
    <w:rsid w:val="00BB0057"/>
    <w:rsid w:val="00BB0A8D"/>
    <w:rsid w:val="00BE6DE7"/>
    <w:rsid w:val="00C86153"/>
    <w:rsid w:val="00C86154"/>
    <w:rsid w:val="00CE1772"/>
    <w:rsid w:val="00CE3FB2"/>
    <w:rsid w:val="00D31CEF"/>
    <w:rsid w:val="00D3518A"/>
    <w:rsid w:val="00D53879"/>
    <w:rsid w:val="00D55C40"/>
    <w:rsid w:val="00D70BC2"/>
    <w:rsid w:val="00D93588"/>
    <w:rsid w:val="00DB1474"/>
    <w:rsid w:val="00DB7DDE"/>
    <w:rsid w:val="00E22680"/>
    <w:rsid w:val="00E25F89"/>
    <w:rsid w:val="00E76969"/>
    <w:rsid w:val="00EA101D"/>
    <w:rsid w:val="00EB1759"/>
    <w:rsid w:val="00EC2D14"/>
    <w:rsid w:val="00EC4A4D"/>
    <w:rsid w:val="00EE68EC"/>
    <w:rsid w:val="00EF262E"/>
    <w:rsid w:val="00EF4FD8"/>
    <w:rsid w:val="00F04D1C"/>
    <w:rsid w:val="00F328D5"/>
    <w:rsid w:val="00F358C3"/>
    <w:rsid w:val="00F44E9F"/>
    <w:rsid w:val="00F810DD"/>
    <w:rsid w:val="00F92328"/>
    <w:rsid w:val="00FF2962"/>
    <w:rsid w:val="00FF40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1D53"/>
  <w15:docId w15:val="{F1DC84FE-75FF-9B41-B14B-BFDDB90A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320"/>
        <w:tab w:val="right" w:pos="8640"/>
      </w:tabs>
    </w:pPr>
    <w:rPr>
      <w:rFonts w:cs="Arial Unicode MS"/>
      <w:color w:val="000000"/>
      <w:sz w:val="24"/>
      <w:szCs w:val="24"/>
      <w:u w:color="000000"/>
      <w:lang w:val="en-US"/>
    </w:rPr>
  </w:style>
  <w:style w:type="paragraph" w:styleId="Header">
    <w:name w:val="header"/>
    <w:pPr>
      <w:tabs>
        <w:tab w:val="center" w:pos="4320"/>
        <w:tab w:val="right" w:pos="8640"/>
      </w:tabs>
    </w:pPr>
    <w:rPr>
      <w:rFonts w:eastAsia="Times New Roman"/>
      <w:color w:val="000000"/>
      <w:sz w:val="24"/>
      <w:szCs w:val="24"/>
      <w:u w:color="000000"/>
      <w:lang w:val="en-US"/>
    </w:rPr>
  </w:style>
  <w:style w:type="paragraph" w:customStyle="1" w:styleId="Body">
    <w:name w:val="Body"/>
    <w:rPr>
      <w:rFonts w:cs="Arial Unicode MS"/>
      <w:color w:val="000000"/>
      <w:sz w:val="24"/>
      <w:szCs w:val="24"/>
      <w:u w:color="000000"/>
      <w:lang w:val="es-ES_tradnl"/>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lang w:val="en-US"/>
    </w:rPr>
  </w:style>
  <w:style w:type="paragraph" w:styleId="BlockText">
    <w:name w:val="Block Text"/>
    <w:pPr>
      <w:ind w:left="720"/>
      <w:jc w:val="center"/>
      <w:outlineLvl w:val="1"/>
    </w:pPr>
    <w:rPr>
      <w:rFonts w:eastAsia="Times New Roman"/>
      <w:b/>
      <w:bCs/>
      <w:color w:val="000000"/>
      <w:sz w:val="30"/>
      <w:szCs w:val="30"/>
      <w:u w:color="000000"/>
      <w:lang w:val="en-US"/>
    </w:rPr>
  </w:style>
  <w:style w:type="paragraph" w:customStyle="1" w:styleId="Default">
    <w:name w:val="Default"/>
    <w:rPr>
      <w:rFonts w:ascii="Helvetica Neue" w:eastAsia="Helvetica Neue" w:hAnsi="Helvetica Neue" w:cs="Helvetica Neue"/>
      <w:color w:val="000000"/>
      <w:sz w:val="22"/>
      <w:szCs w:val="22"/>
    </w:rPr>
  </w:style>
  <w:style w:type="character" w:customStyle="1" w:styleId="Hyperlink1">
    <w:name w:val="Hyperlink.1"/>
    <w:basedOn w:val="Link"/>
    <w:rPr>
      <w:rFonts w:ascii="Arial" w:eastAsia="Arial" w:hAnsi="Arial" w:cs="Arial"/>
      <w:color w:val="0000FF"/>
      <w:sz w:val="22"/>
      <w:szCs w:val="22"/>
      <w:u w:val="single" w:color="0000FF"/>
    </w:rPr>
  </w:style>
  <w:style w:type="paragraph" w:customStyle="1" w:styleId="HTMLBody">
    <w:name w:val="HTML Body"/>
    <w:rPr>
      <w:rFonts w:ascii="Arial" w:hAnsi="Arial" w:cs="Arial Unicode MS"/>
      <w:color w:val="000000"/>
      <w:u w:color="000000"/>
      <w:lang w:val="en-US"/>
    </w:rPr>
  </w:style>
  <w:style w:type="paragraph" w:customStyle="1" w:styleId="BodyA">
    <w:name w:val="Body A"/>
    <w:rPr>
      <w:rFonts w:cs="Arial Unicode MS"/>
      <w:color w:val="000000"/>
      <w:sz w:val="24"/>
      <w:szCs w:val="24"/>
      <w:u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81FDB"/>
    <w:rPr>
      <w:sz w:val="18"/>
      <w:szCs w:val="18"/>
    </w:rPr>
  </w:style>
  <w:style w:type="character" w:customStyle="1" w:styleId="BalloonTextChar">
    <w:name w:val="Balloon Text Char"/>
    <w:basedOn w:val="DefaultParagraphFont"/>
    <w:link w:val="BalloonText"/>
    <w:uiPriority w:val="99"/>
    <w:semiHidden/>
    <w:rsid w:val="00981FDB"/>
    <w:rPr>
      <w:sz w:val="18"/>
      <w:szCs w:val="18"/>
      <w:lang w:val="en-US" w:eastAsia="en-US"/>
    </w:rPr>
  </w:style>
  <w:style w:type="paragraph" w:styleId="CommentSubject">
    <w:name w:val="annotation subject"/>
    <w:basedOn w:val="CommentText"/>
    <w:next w:val="CommentText"/>
    <w:link w:val="CommentSubjectChar"/>
    <w:uiPriority w:val="99"/>
    <w:semiHidden/>
    <w:unhideWhenUsed/>
    <w:rsid w:val="00981FDB"/>
    <w:rPr>
      <w:b/>
      <w:bCs/>
    </w:rPr>
  </w:style>
  <w:style w:type="character" w:customStyle="1" w:styleId="CommentSubjectChar">
    <w:name w:val="Comment Subject Char"/>
    <w:basedOn w:val="CommentTextChar"/>
    <w:link w:val="CommentSubject"/>
    <w:uiPriority w:val="99"/>
    <w:semiHidden/>
    <w:rsid w:val="00981FDB"/>
    <w:rPr>
      <w:b/>
      <w:bCs/>
      <w:lang w:val="en-US" w:eastAsia="en-US"/>
    </w:rPr>
  </w:style>
  <w:style w:type="character" w:customStyle="1" w:styleId="UnresolvedMention1">
    <w:name w:val="Unresolved Mention1"/>
    <w:basedOn w:val="DefaultParagraphFont"/>
    <w:uiPriority w:val="99"/>
    <w:semiHidden/>
    <w:unhideWhenUsed/>
    <w:rsid w:val="00174447"/>
    <w:rPr>
      <w:color w:val="605E5C"/>
      <w:shd w:val="clear" w:color="auto" w:fill="E1DFDD"/>
    </w:rPr>
  </w:style>
  <w:style w:type="paragraph" w:styleId="Revision">
    <w:name w:val="Revision"/>
    <w:hidden/>
    <w:uiPriority w:val="99"/>
    <w:semiHidden/>
    <w:rsid w:val="001B5DD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5D0249"/>
    <w:rPr>
      <w:color w:val="605E5C"/>
      <w:shd w:val="clear" w:color="auto" w:fill="E1DFDD"/>
    </w:rPr>
  </w:style>
  <w:style w:type="character" w:styleId="FollowedHyperlink">
    <w:name w:val="FollowedHyperlink"/>
    <w:basedOn w:val="DefaultParagraphFont"/>
    <w:uiPriority w:val="99"/>
    <w:semiHidden/>
    <w:unhideWhenUsed/>
    <w:rsid w:val="005D0249"/>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44690">
      <w:bodyDiv w:val="1"/>
      <w:marLeft w:val="0"/>
      <w:marRight w:val="0"/>
      <w:marTop w:val="0"/>
      <w:marBottom w:val="0"/>
      <w:divBdr>
        <w:top w:val="none" w:sz="0" w:space="0" w:color="auto"/>
        <w:left w:val="none" w:sz="0" w:space="0" w:color="auto"/>
        <w:bottom w:val="none" w:sz="0" w:space="0" w:color="auto"/>
        <w:right w:val="none" w:sz="0" w:space="0" w:color="auto"/>
      </w:divBdr>
    </w:div>
    <w:div w:id="939947086">
      <w:bodyDiv w:val="1"/>
      <w:marLeft w:val="0"/>
      <w:marRight w:val="0"/>
      <w:marTop w:val="0"/>
      <w:marBottom w:val="0"/>
      <w:divBdr>
        <w:top w:val="none" w:sz="0" w:space="0" w:color="auto"/>
        <w:left w:val="none" w:sz="0" w:space="0" w:color="auto"/>
        <w:bottom w:val="none" w:sz="0" w:space="0" w:color="auto"/>
        <w:right w:val="none" w:sz="0" w:space="0" w:color="auto"/>
      </w:divBdr>
    </w:div>
    <w:div w:id="992173977">
      <w:bodyDiv w:val="1"/>
      <w:marLeft w:val="0"/>
      <w:marRight w:val="0"/>
      <w:marTop w:val="0"/>
      <w:marBottom w:val="0"/>
      <w:divBdr>
        <w:top w:val="none" w:sz="0" w:space="0" w:color="auto"/>
        <w:left w:val="none" w:sz="0" w:space="0" w:color="auto"/>
        <w:bottom w:val="none" w:sz="0" w:space="0" w:color="auto"/>
        <w:right w:val="none" w:sz="0" w:space="0" w:color="auto"/>
      </w:divBdr>
    </w:div>
    <w:div w:id="1243562487">
      <w:bodyDiv w:val="1"/>
      <w:marLeft w:val="0"/>
      <w:marRight w:val="0"/>
      <w:marTop w:val="0"/>
      <w:marBottom w:val="0"/>
      <w:divBdr>
        <w:top w:val="none" w:sz="0" w:space="0" w:color="auto"/>
        <w:left w:val="none" w:sz="0" w:space="0" w:color="auto"/>
        <w:bottom w:val="none" w:sz="0" w:space="0" w:color="auto"/>
        <w:right w:val="none" w:sz="0" w:space="0" w:color="auto"/>
      </w:divBdr>
    </w:div>
    <w:div w:id="1615675458">
      <w:bodyDiv w:val="1"/>
      <w:marLeft w:val="0"/>
      <w:marRight w:val="0"/>
      <w:marTop w:val="0"/>
      <w:marBottom w:val="0"/>
      <w:divBdr>
        <w:top w:val="none" w:sz="0" w:space="0" w:color="auto"/>
        <w:left w:val="none" w:sz="0" w:space="0" w:color="auto"/>
        <w:bottom w:val="none" w:sz="0" w:space="0" w:color="auto"/>
        <w:right w:val="none" w:sz="0" w:space="0" w:color="auto"/>
      </w:divBdr>
    </w:div>
    <w:div w:id="1835801170">
      <w:bodyDiv w:val="1"/>
      <w:marLeft w:val="0"/>
      <w:marRight w:val="0"/>
      <w:marTop w:val="0"/>
      <w:marBottom w:val="0"/>
      <w:divBdr>
        <w:top w:val="none" w:sz="0" w:space="0" w:color="auto"/>
        <w:left w:val="none" w:sz="0" w:space="0" w:color="auto"/>
        <w:bottom w:val="none" w:sz="0" w:space="0" w:color="auto"/>
        <w:right w:val="none" w:sz="0" w:space="0" w:color="auto"/>
      </w:divBdr>
    </w:div>
    <w:div w:id="2145073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mailto:gretar@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s://www.instagram.com/riedelcommunications/" TargetMode="External"/><Relationship Id="rId25" Type="http://schemas.openxmlformats.org/officeDocument/2006/relationships/hyperlink" Target="http://www.riedel.net"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inkedin.com/company/riedel-communications-gmbh-&amp;-co--kg/" TargetMode="External"/><Relationship Id="rId24" Type="http://schemas.openxmlformats.org/officeDocument/2006/relationships/hyperlink" Target="http://www.wallstcom.com/Riedel/Riedel-Eurovision.zip" TargetMode="External"/><Relationship Id="rId5" Type="http://schemas.openxmlformats.org/officeDocument/2006/relationships/footnotes" Target="footnotes.xml"/><Relationship Id="rId15" Type="http://schemas.openxmlformats.org/officeDocument/2006/relationships/hyperlink" Target="https://www.pinterest.de/RIEDELnet/" TargetMode="External"/><Relationship Id="rId23" Type="http://schemas.openxmlformats.org/officeDocument/2006/relationships/hyperlink" Target="http://www.wallstcom.com/Riedel/190606Riedel.docx"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s://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DC362-F84A-DF4E-90E1-45F0120ED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4174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Jenna Elegante</cp:lastModifiedBy>
  <cp:revision>2</cp:revision>
  <cp:lastPrinted>2019-06-05T17:51:00Z</cp:lastPrinted>
  <dcterms:created xsi:type="dcterms:W3CDTF">2019-06-05T17:59:00Z</dcterms:created>
  <dcterms:modified xsi:type="dcterms:W3CDTF">2019-06-05T17:59:00Z</dcterms:modified>
</cp:coreProperties>
</file>