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BA1A9A" w:rsidRDefault="00D55E9B" w:rsidP="002B1186">
      <w:pPr>
        <w:rPr>
          <w:sz w:val="20"/>
          <w:szCs w:val="20"/>
        </w:rPr>
      </w:pPr>
      <w:r>
        <w:rPr>
          <w:rFonts w:ascii="Calibri" w:hAnsi="Calibri" w:cs="Consolas"/>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BA1A9A">
        <w:rPr>
          <w:rFonts w:ascii="Calibri" w:hAnsi="Calibri" w:cs="Consolas"/>
          <w:noProof/>
          <w:color w:val="000000"/>
          <w:sz w:val="20"/>
          <w:szCs w:val="20"/>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BA1A9A">
        <w:rPr>
          <w:rFonts w:ascii="Calibri" w:hAnsi="Calibri" w:cs="Consolas"/>
          <w:color w:val="000000"/>
          <w:sz w:val="20"/>
          <w:szCs w:val="20"/>
        </w:rPr>
        <w:tab/>
      </w:r>
      <w:r w:rsidRPr="00BA1A9A">
        <w:rPr>
          <w:rFonts w:ascii="Calibri" w:hAnsi="Calibri" w:cs="Consolas"/>
          <w:noProof/>
          <w:color w:val="000000"/>
          <w:sz w:val="20"/>
          <w:szCs w:val="20"/>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BA1A9A">
        <w:rPr>
          <w:rFonts w:ascii="Calibri" w:hAnsi="Calibri" w:cs="Consolas"/>
          <w:color w:val="000000"/>
          <w:sz w:val="20"/>
          <w:szCs w:val="20"/>
        </w:rPr>
        <w:tab/>
        <w:t xml:space="preserve"> </w:t>
      </w:r>
      <w:r w:rsidRPr="00BA1A9A">
        <w:rPr>
          <w:rFonts w:ascii="Calibri" w:hAnsi="Calibri" w:cs="Consolas"/>
          <w:noProof/>
          <w:color w:val="000000"/>
          <w:sz w:val="20"/>
          <w:szCs w:val="20"/>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BA1A9A">
        <w:rPr>
          <w:rFonts w:ascii="Calibri" w:hAnsi="Calibri" w:cs="Consolas"/>
          <w:color w:val="000000"/>
          <w:sz w:val="20"/>
          <w:szCs w:val="20"/>
        </w:rPr>
        <w:t xml:space="preserve"> </w:t>
      </w:r>
      <w:r w:rsidR="005A4049" w:rsidRPr="00BA1A9A">
        <w:rPr>
          <w:rFonts w:ascii="Calibri" w:hAnsi="Calibri" w:cs="Consolas"/>
          <w:color w:val="000000"/>
          <w:sz w:val="20"/>
          <w:szCs w:val="20"/>
        </w:rPr>
        <w:tab/>
      </w:r>
      <w:r w:rsidRPr="00BA1A9A">
        <w:rPr>
          <w:rFonts w:ascii="Calibri" w:hAnsi="Calibri" w:cs="Consolas"/>
          <w:noProof/>
          <w:color w:val="000000"/>
          <w:sz w:val="20"/>
          <w:szCs w:val="20"/>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BA1A9A">
        <w:rPr>
          <w:rFonts w:ascii="Calibri" w:hAnsi="Calibri" w:cs="Consolas"/>
          <w:color w:val="000000"/>
          <w:sz w:val="20"/>
          <w:szCs w:val="20"/>
        </w:rPr>
        <w:tab/>
      </w:r>
      <w:r w:rsidRPr="00BA1A9A">
        <w:rPr>
          <w:rFonts w:ascii="Calibri" w:hAnsi="Calibri" w:cs="Consolas"/>
          <w:noProof/>
          <w:color w:val="000000"/>
          <w:sz w:val="20"/>
          <w:szCs w:val="20"/>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BA1A9A" w:rsidRDefault="005A4049" w:rsidP="002B118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BA1A9A" w14:paraId="6D8C796F" w14:textId="77777777">
        <w:trPr>
          <w:trHeight w:val="1152"/>
        </w:trPr>
        <w:tc>
          <w:tcPr>
            <w:tcW w:w="4500" w:type="dxa"/>
          </w:tcPr>
          <w:p w14:paraId="6E698793" w14:textId="77777777" w:rsidR="005A4049" w:rsidRPr="00BA1A9A" w:rsidRDefault="005A4049" w:rsidP="002B1186">
            <w:pPr>
              <w:ind w:left="-108"/>
              <w:rPr>
                <w:rFonts w:ascii="Arial" w:hAnsi="Arial" w:cs="Arial"/>
                <w:b/>
                <w:sz w:val="20"/>
                <w:szCs w:val="20"/>
              </w:rPr>
            </w:pPr>
            <w:r w:rsidRPr="00BA1A9A">
              <w:rPr>
                <w:rFonts w:ascii="Arial" w:hAnsi="Arial" w:cs="Arial"/>
                <w:b/>
                <w:sz w:val="20"/>
                <w:szCs w:val="20"/>
              </w:rPr>
              <w:t>Agency Contact:</w:t>
            </w:r>
          </w:p>
          <w:p w14:paraId="6182F348" w14:textId="77777777" w:rsidR="005A4049" w:rsidRPr="00BA1A9A" w:rsidRDefault="005A4049" w:rsidP="002B1186">
            <w:pPr>
              <w:ind w:hanging="108"/>
              <w:rPr>
                <w:rFonts w:ascii="Arial" w:hAnsi="Arial" w:cs="Arial"/>
                <w:sz w:val="20"/>
                <w:szCs w:val="20"/>
              </w:rPr>
            </w:pPr>
            <w:r w:rsidRPr="00BA1A9A">
              <w:rPr>
                <w:rFonts w:ascii="Arial" w:hAnsi="Arial" w:cs="Arial"/>
                <w:sz w:val="20"/>
                <w:szCs w:val="20"/>
              </w:rPr>
              <w:t>Gretar</w:t>
            </w:r>
            <w:r w:rsidR="00A7687A" w:rsidRPr="00BA1A9A">
              <w:rPr>
                <w:rFonts w:ascii="Arial" w:hAnsi="Arial" w:cs="Arial"/>
                <w:sz w:val="20"/>
                <w:szCs w:val="20"/>
              </w:rPr>
              <w:t xml:space="preserve"> Theodorsson</w:t>
            </w:r>
          </w:p>
          <w:p w14:paraId="77BC0C1C" w14:textId="77777777" w:rsidR="005A4049" w:rsidRPr="00BA1A9A" w:rsidRDefault="005A4049" w:rsidP="002B1186">
            <w:pPr>
              <w:ind w:hanging="108"/>
              <w:rPr>
                <w:rFonts w:ascii="Arial" w:hAnsi="Arial" w:cs="Arial"/>
                <w:sz w:val="20"/>
                <w:szCs w:val="20"/>
              </w:rPr>
            </w:pPr>
            <w:r w:rsidRPr="00BA1A9A">
              <w:rPr>
                <w:rFonts w:ascii="Arial" w:hAnsi="Arial" w:cs="Arial"/>
                <w:sz w:val="20"/>
                <w:szCs w:val="20"/>
              </w:rPr>
              <w:t>Wall Street Communications</w:t>
            </w:r>
          </w:p>
          <w:p w14:paraId="04299127" w14:textId="77777777" w:rsidR="005A4049" w:rsidRPr="00BA1A9A" w:rsidRDefault="005A4049" w:rsidP="002B1186">
            <w:pPr>
              <w:ind w:hanging="108"/>
              <w:rPr>
                <w:rFonts w:ascii="Arial" w:hAnsi="Arial" w:cs="Arial"/>
                <w:sz w:val="20"/>
                <w:szCs w:val="20"/>
              </w:rPr>
            </w:pPr>
            <w:r w:rsidRPr="00BA1A9A">
              <w:rPr>
                <w:rFonts w:ascii="Arial" w:hAnsi="Arial" w:cs="Arial"/>
                <w:sz w:val="20"/>
                <w:szCs w:val="20"/>
              </w:rPr>
              <w:t>Tel: +</w:t>
            </w:r>
            <w:r w:rsidR="00A7687A" w:rsidRPr="00BA1A9A">
              <w:rPr>
                <w:rFonts w:ascii="Arial" w:hAnsi="Arial" w:cs="Arial"/>
                <w:sz w:val="20"/>
                <w:szCs w:val="20"/>
              </w:rPr>
              <w:t>354 8620545</w:t>
            </w:r>
          </w:p>
          <w:p w14:paraId="49B225C3" w14:textId="77777777" w:rsidR="005A4049" w:rsidRPr="00BA1A9A" w:rsidRDefault="005A4049" w:rsidP="002B1186">
            <w:pPr>
              <w:ind w:hanging="108"/>
              <w:rPr>
                <w:rFonts w:ascii="Arial" w:hAnsi="Arial" w:cs="Arial"/>
                <w:b/>
                <w:sz w:val="20"/>
                <w:szCs w:val="20"/>
              </w:rPr>
            </w:pPr>
            <w:r w:rsidRPr="00BA1A9A">
              <w:rPr>
                <w:rFonts w:ascii="Arial" w:hAnsi="Arial" w:cs="Arial"/>
                <w:sz w:val="20"/>
                <w:szCs w:val="20"/>
              </w:rPr>
              <w:t>Email: gretar@wallstcom.com</w:t>
            </w:r>
          </w:p>
        </w:tc>
        <w:tc>
          <w:tcPr>
            <w:tcW w:w="4230" w:type="dxa"/>
          </w:tcPr>
          <w:p w14:paraId="525F8434" w14:textId="77777777" w:rsidR="005A4049" w:rsidRPr="00BA1A9A" w:rsidRDefault="005A4049" w:rsidP="002B1186">
            <w:pPr>
              <w:pStyle w:val="Footer"/>
              <w:tabs>
                <w:tab w:val="left" w:pos="720"/>
              </w:tabs>
              <w:rPr>
                <w:rFonts w:ascii="Arial" w:hAnsi="Arial" w:cs="Arial"/>
                <w:b/>
                <w:sz w:val="20"/>
                <w:szCs w:val="20"/>
              </w:rPr>
            </w:pPr>
            <w:r w:rsidRPr="00BA1A9A">
              <w:rPr>
                <w:rFonts w:ascii="Arial" w:hAnsi="Arial" w:cs="Arial"/>
                <w:b/>
                <w:sz w:val="20"/>
                <w:szCs w:val="20"/>
              </w:rPr>
              <w:t>Riedel Communications Contact:</w:t>
            </w:r>
          </w:p>
          <w:p w14:paraId="355F9AFA" w14:textId="77777777" w:rsidR="005A4049" w:rsidRPr="00BA1A9A" w:rsidRDefault="005A4049" w:rsidP="002B1186">
            <w:pPr>
              <w:rPr>
                <w:rFonts w:ascii="Arial" w:hAnsi="Arial"/>
                <w:sz w:val="20"/>
                <w:szCs w:val="20"/>
              </w:rPr>
            </w:pPr>
            <w:r w:rsidRPr="00BA1A9A">
              <w:rPr>
                <w:rFonts w:ascii="Arial" w:hAnsi="Arial"/>
                <w:sz w:val="20"/>
                <w:szCs w:val="20"/>
              </w:rPr>
              <w:t>Serkan Güner</w:t>
            </w:r>
          </w:p>
          <w:p w14:paraId="2FC94BBA" w14:textId="77777777" w:rsidR="005A4049" w:rsidRPr="00BA1A9A" w:rsidRDefault="005A4049" w:rsidP="002B1186">
            <w:pPr>
              <w:rPr>
                <w:rFonts w:ascii="Arial" w:hAnsi="Arial"/>
                <w:sz w:val="20"/>
                <w:szCs w:val="20"/>
              </w:rPr>
            </w:pPr>
            <w:r w:rsidRPr="00BA1A9A">
              <w:rPr>
                <w:rFonts w:ascii="Arial" w:hAnsi="Arial"/>
                <w:sz w:val="20"/>
                <w:szCs w:val="20"/>
              </w:rPr>
              <w:t>Marketing and Communications</w:t>
            </w:r>
          </w:p>
          <w:p w14:paraId="586AEF6B" w14:textId="77777777" w:rsidR="005A4049" w:rsidRPr="00BA1A9A" w:rsidRDefault="005A4049" w:rsidP="002B1186">
            <w:pPr>
              <w:rPr>
                <w:rFonts w:ascii="Arial" w:hAnsi="Arial"/>
                <w:sz w:val="20"/>
                <w:szCs w:val="20"/>
              </w:rPr>
            </w:pPr>
            <w:r w:rsidRPr="00BA1A9A">
              <w:rPr>
                <w:rFonts w:ascii="Arial" w:hAnsi="Arial" w:cs="Arial"/>
                <w:sz w:val="20"/>
                <w:szCs w:val="20"/>
              </w:rPr>
              <w:t>Tel: +</w:t>
            </w:r>
            <w:r w:rsidRPr="00BA1A9A">
              <w:rPr>
                <w:sz w:val="20"/>
                <w:szCs w:val="20"/>
              </w:rPr>
              <w:t xml:space="preserve"> </w:t>
            </w:r>
            <w:r w:rsidRPr="00BA1A9A">
              <w:rPr>
                <w:rFonts w:ascii="Arial" w:hAnsi="Arial"/>
                <w:sz w:val="20"/>
                <w:szCs w:val="20"/>
              </w:rPr>
              <w:t>49 (0) 174 33 92 448</w:t>
            </w:r>
          </w:p>
          <w:p w14:paraId="196FB557" w14:textId="77777777" w:rsidR="005A4049" w:rsidRPr="00BA1A9A" w:rsidRDefault="005A4049" w:rsidP="002B1186">
            <w:pPr>
              <w:rPr>
                <w:rFonts w:ascii="Arial" w:hAnsi="Arial" w:cs="Arial"/>
                <w:b/>
                <w:sz w:val="20"/>
                <w:szCs w:val="20"/>
              </w:rPr>
            </w:pPr>
            <w:r w:rsidRPr="00BA1A9A">
              <w:rPr>
                <w:rFonts w:ascii="Arial" w:hAnsi="Arial" w:cs="Arial"/>
                <w:sz w:val="20"/>
                <w:szCs w:val="20"/>
              </w:rPr>
              <w:t xml:space="preserve">Email: </w:t>
            </w:r>
            <w:r w:rsidRPr="00BA1A9A">
              <w:rPr>
                <w:rFonts w:ascii="Arial" w:hAnsi="Arial"/>
                <w:sz w:val="20"/>
                <w:szCs w:val="20"/>
              </w:rPr>
              <w:t>press@riedel.net</w:t>
            </w:r>
          </w:p>
        </w:tc>
      </w:tr>
    </w:tbl>
    <w:p w14:paraId="22380660" w14:textId="77777777" w:rsidR="00D5230E" w:rsidRPr="00BA1A9A" w:rsidRDefault="00D5230E" w:rsidP="00D5230E">
      <w:pPr>
        <w:rPr>
          <w:rFonts w:ascii="Arial" w:eastAsia="Arial" w:hAnsi="Arial" w:cs="Arial"/>
          <w:b/>
          <w:sz w:val="20"/>
          <w:szCs w:val="20"/>
        </w:rPr>
      </w:pPr>
    </w:p>
    <w:p w14:paraId="5A595B47" w14:textId="42DBDEA7" w:rsidR="00D5230E" w:rsidRPr="00BA1A9A" w:rsidRDefault="00D5230E" w:rsidP="00D5230E">
      <w:pPr>
        <w:rPr>
          <w:rFonts w:ascii="Arial" w:eastAsia="Arial" w:hAnsi="Arial" w:cs="Arial"/>
          <w:b/>
          <w:sz w:val="20"/>
          <w:szCs w:val="20"/>
        </w:rPr>
      </w:pPr>
      <w:r w:rsidRPr="00BA1A9A">
        <w:rPr>
          <w:rFonts w:ascii="Arial" w:eastAsia="Arial" w:hAnsi="Arial" w:cs="Arial"/>
          <w:b/>
          <w:sz w:val="20"/>
          <w:szCs w:val="20"/>
        </w:rPr>
        <w:t>Link to Word Doc</w:t>
      </w:r>
      <w:r w:rsidR="001B70CB" w:rsidRPr="00BA1A9A">
        <w:rPr>
          <w:rFonts w:ascii="Arial" w:eastAsia="Arial" w:hAnsi="Arial" w:cs="Arial"/>
          <w:b/>
          <w:sz w:val="20"/>
          <w:szCs w:val="20"/>
        </w:rPr>
        <w:t>:</w:t>
      </w:r>
      <w:r w:rsidR="007D4421" w:rsidRPr="00BA1A9A">
        <w:rPr>
          <w:rFonts w:ascii="Arial" w:eastAsia="Arial" w:hAnsi="Arial" w:cs="Arial"/>
          <w:b/>
          <w:sz w:val="20"/>
          <w:szCs w:val="20"/>
        </w:rPr>
        <w:t xml:space="preserve"> </w:t>
      </w:r>
      <w:hyperlink r:id="rId24" w:history="1">
        <w:r w:rsidR="0027527E" w:rsidRPr="00121166">
          <w:rPr>
            <w:rStyle w:val="Hyperlink"/>
            <w:rFonts w:ascii="Arial" w:eastAsia="Arial" w:hAnsi="Arial" w:cs="Arial"/>
            <w:sz w:val="20"/>
            <w:szCs w:val="20"/>
          </w:rPr>
          <w:t>www.wallstcom.com/Riedel/180614Riedel.docx</w:t>
        </w:r>
      </w:hyperlink>
      <w:r w:rsidR="0027527E">
        <w:rPr>
          <w:rFonts w:ascii="Arial" w:eastAsia="Arial" w:hAnsi="Arial" w:cs="Arial"/>
          <w:sz w:val="20"/>
          <w:szCs w:val="20"/>
        </w:rPr>
        <w:t xml:space="preserve"> </w:t>
      </w:r>
    </w:p>
    <w:p w14:paraId="57B559D1" w14:textId="77777777" w:rsidR="007D4421" w:rsidRPr="00BA1A9A" w:rsidRDefault="007D4421" w:rsidP="00D5230E">
      <w:pPr>
        <w:rPr>
          <w:rFonts w:ascii="Arial" w:eastAsia="Arial" w:hAnsi="Arial" w:cs="Arial"/>
          <w:sz w:val="20"/>
          <w:szCs w:val="20"/>
        </w:rPr>
      </w:pPr>
    </w:p>
    <w:p w14:paraId="74EEE957" w14:textId="000AD8B5" w:rsidR="00B4744B" w:rsidRDefault="00B4744B" w:rsidP="00B4744B">
      <w:pPr>
        <w:rPr>
          <w:rFonts w:ascii="Arial" w:eastAsia="Arial" w:hAnsi="Arial" w:cs="Arial"/>
          <w:sz w:val="20"/>
          <w:szCs w:val="20"/>
        </w:rPr>
      </w:pPr>
      <w:r>
        <w:rPr>
          <w:rFonts w:ascii="Arial" w:hAnsi="Arial" w:cs="Arial"/>
          <w:b/>
          <w:sz w:val="20"/>
          <w:szCs w:val="20"/>
        </w:rPr>
        <w:t>Photo Link</w:t>
      </w:r>
      <w:bookmarkStart w:id="0" w:name="_GoBack"/>
      <w:bookmarkEnd w:id="0"/>
      <w:r w:rsidR="005A4049" w:rsidRPr="00BA1A9A">
        <w:rPr>
          <w:rFonts w:ascii="Arial" w:hAnsi="Arial" w:cs="Arial"/>
          <w:b/>
          <w:sz w:val="20"/>
          <w:szCs w:val="20"/>
        </w:rPr>
        <w:t xml:space="preserve">: </w:t>
      </w:r>
      <w:hyperlink r:id="rId25" w:history="1">
        <w:r w:rsidR="0027527E" w:rsidRPr="00121166">
          <w:rPr>
            <w:rStyle w:val="Hyperlink"/>
            <w:rFonts w:ascii="Arial" w:eastAsia="Arial" w:hAnsi="Arial" w:cs="Arial"/>
            <w:sz w:val="20"/>
            <w:szCs w:val="20"/>
          </w:rPr>
          <w:t>www.wallstcom.com/Riedel/Riedel-OESB-Logos.zip</w:t>
        </w:r>
      </w:hyperlink>
      <w:r w:rsidR="0027527E">
        <w:rPr>
          <w:rStyle w:val="Hyperlink"/>
          <w:rFonts w:ascii="Arial" w:eastAsia="Arial" w:hAnsi="Arial" w:cs="Arial"/>
          <w:sz w:val="20"/>
          <w:szCs w:val="20"/>
        </w:rPr>
        <w:t xml:space="preserve"> </w:t>
      </w:r>
    </w:p>
    <w:p w14:paraId="573FAD70" w14:textId="739E06F6" w:rsidR="005A4049" w:rsidRPr="00BA1A9A" w:rsidRDefault="0043598D" w:rsidP="00B4744B">
      <w:pPr>
        <w:rPr>
          <w:rFonts w:ascii="Arial" w:hAnsi="Arial" w:cs="Arial"/>
          <w:sz w:val="20"/>
          <w:szCs w:val="20"/>
        </w:rPr>
      </w:pPr>
      <w:r w:rsidRPr="00BA1A9A">
        <w:rPr>
          <w:rFonts w:ascii="Arial" w:hAnsi="Arial" w:cs="Arial"/>
          <w:b/>
          <w:sz w:val="20"/>
          <w:szCs w:val="20"/>
        </w:rPr>
        <w:t>Description of Photo</w:t>
      </w:r>
      <w:r w:rsidR="00FB0094">
        <w:rPr>
          <w:rFonts w:ascii="Arial" w:hAnsi="Arial" w:cs="Arial"/>
          <w:b/>
          <w:sz w:val="20"/>
          <w:szCs w:val="20"/>
        </w:rPr>
        <w:t>s</w:t>
      </w:r>
      <w:r w:rsidR="001B70CB" w:rsidRPr="00BA1A9A">
        <w:rPr>
          <w:rFonts w:ascii="Arial" w:hAnsi="Arial" w:cs="Arial"/>
          <w:b/>
          <w:sz w:val="20"/>
          <w:szCs w:val="20"/>
        </w:rPr>
        <w:t>:</w:t>
      </w:r>
      <w:r w:rsidR="006E5BF6" w:rsidRPr="00BA1A9A">
        <w:rPr>
          <w:rFonts w:ascii="Arial" w:hAnsi="Arial" w:cs="Arial Narrow"/>
          <w:sz w:val="20"/>
          <w:szCs w:val="20"/>
        </w:rPr>
        <w:t xml:space="preserve"> </w:t>
      </w:r>
      <w:r w:rsidR="00E97CDE" w:rsidRPr="00BA1A9A">
        <w:rPr>
          <w:rFonts w:ascii="Arial" w:hAnsi="Arial" w:cs="Arial Narrow"/>
          <w:sz w:val="20"/>
          <w:szCs w:val="20"/>
        </w:rPr>
        <w:t xml:space="preserve">Orange Events has added </w:t>
      </w:r>
      <w:r w:rsidR="00F96D59">
        <w:rPr>
          <w:rFonts w:ascii="Arial" w:hAnsi="Arial" w:cs="Arial Narrow"/>
          <w:sz w:val="20"/>
          <w:szCs w:val="20"/>
        </w:rPr>
        <w:t xml:space="preserve">Riedel’s </w:t>
      </w:r>
      <w:r w:rsidR="00E97CDE" w:rsidRPr="00BA1A9A">
        <w:rPr>
          <w:rFonts w:ascii="Arial" w:hAnsi="Arial" w:cs="Arial Narrow"/>
          <w:sz w:val="20"/>
          <w:szCs w:val="20"/>
        </w:rPr>
        <w:t>Bolero and MediorNet</w:t>
      </w:r>
      <w:r w:rsidR="00F96D59">
        <w:rPr>
          <w:rFonts w:ascii="Arial" w:hAnsi="Arial" w:cs="Arial Narrow"/>
          <w:sz w:val="20"/>
          <w:szCs w:val="20"/>
        </w:rPr>
        <w:t xml:space="preserve"> products</w:t>
      </w:r>
      <w:r w:rsidR="00E97CDE" w:rsidRPr="00BA1A9A">
        <w:rPr>
          <w:rFonts w:ascii="Arial" w:hAnsi="Arial" w:cs="Arial Narrow"/>
          <w:sz w:val="20"/>
          <w:szCs w:val="20"/>
        </w:rPr>
        <w:t xml:space="preserve"> to rental stock. </w:t>
      </w:r>
    </w:p>
    <w:p w14:paraId="72DEDEB8" w14:textId="77777777" w:rsidR="005A4049" w:rsidRPr="00BA1A9A" w:rsidRDefault="005A4049" w:rsidP="002B1186">
      <w:pPr>
        <w:rPr>
          <w:rFonts w:ascii="Arial" w:hAnsi="Arial" w:cs="Arial"/>
          <w:sz w:val="32"/>
          <w:szCs w:val="32"/>
        </w:rPr>
      </w:pPr>
    </w:p>
    <w:p w14:paraId="737FC39E" w14:textId="6224F6E5" w:rsidR="00CA2F74" w:rsidRPr="00BA1A9A" w:rsidRDefault="00C73D09" w:rsidP="002B1186">
      <w:pPr>
        <w:jc w:val="center"/>
        <w:rPr>
          <w:rFonts w:ascii="Arial" w:hAnsi="Arial" w:cs="Arial Narrow"/>
          <w:b/>
          <w:sz w:val="32"/>
          <w:szCs w:val="32"/>
        </w:rPr>
      </w:pPr>
      <w:r w:rsidRPr="00BA1A9A">
        <w:rPr>
          <w:rFonts w:ascii="Arial" w:hAnsi="Arial" w:cs="Arial Narrow"/>
          <w:b/>
          <w:sz w:val="32"/>
          <w:szCs w:val="32"/>
        </w:rPr>
        <w:t xml:space="preserve">Malaysia’s </w:t>
      </w:r>
      <w:r w:rsidR="009B16C0" w:rsidRPr="00BA1A9A">
        <w:rPr>
          <w:rFonts w:ascii="Arial" w:hAnsi="Arial" w:cs="Arial Narrow"/>
          <w:b/>
          <w:sz w:val="32"/>
          <w:szCs w:val="32"/>
        </w:rPr>
        <w:t xml:space="preserve">Orange Events </w:t>
      </w:r>
      <w:r w:rsidR="00374292" w:rsidRPr="00BA1A9A">
        <w:rPr>
          <w:rFonts w:ascii="Arial" w:hAnsi="Arial" w:cs="Arial Narrow"/>
          <w:b/>
          <w:sz w:val="32"/>
          <w:szCs w:val="32"/>
        </w:rPr>
        <w:t>Adds</w:t>
      </w:r>
      <w:r w:rsidR="009B16C0" w:rsidRPr="00BA1A9A">
        <w:rPr>
          <w:rFonts w:ascii="Arial" w:hAnsi="Arial" w:cs="Arial Narrow"/>
          <w:b/>
          <w:sz w:val="32"/>
          <w:szCs w:val="32"/>
        </w:rPr>
        <w:t xml:space="preserve"> </w:t>
      </w:r>
      <w:r w:rsidR="00067D4B" w:rsidRPr="00BA1A9A">
        <w:rPr>
          <w:rFonts w:ascii="Arial" w:hAnsi="Arial" w:cs="Arial Narrow"/>
          <w:b/>
          <w:sz w:val="32"/>
          <w:szCs w:val="32"/>
        </w:rPr>
        <w:t>Riedel</w:t>
      </w:r>
      <w:r w:rsidR="007B0486" w:rsidRPr="00BA1A9A">
        <w:rPr>
          <w:rFonts w:ascii="Arial" w:hAnsi="Arial" w:cs="Arial Narrow"/>
          <w:b/>
          <w:sz w:val="32"/>
          <w:szCs w:val="32"/>
        </w:rPr>
        <w:t>’s Bolero Wireless Intercom</w:t>
      </w:r>
      <w:r w:rsidR="009B16C0" w:rsidRPr="00BA1A9A">
        <w:rPr>
          <w:rFonts w:ascii="Arial" w:hAnsi="Arial" w:cs="Arial Narrow"/>
          <w:b/>
          <w:sz w:val="32"/>
          <w:szCs w:val="32"/>
        </w:rPr>
        <w:t xml:space="preserve"> and MediorNet</w:t>
      </w:r>
      <w:r w:rsidRPr="00BA1A9A">
        <w:rPr>
          <w:rFonts w:ascii="Arial" w:hAnsi="Arial" w:cs="Arial Narrow"/>
          <w:b/>
          <w:sz w:val="32"/>
          <w:szCs w:val="32"/>
        </w:rPr>
        <w:t xml:space="preserve"> Real-Time Media Network</w:t>
      </w:r>
      <w:r w:rsidR="00374292" w:rsidRPr="00BA1A9A">
        <w:rPr>
          <w:rFonts w:ascii="Arial" w:hAnsi="Arial" w:cs="Arial Narrow"/>
          <w:b/>
          <w:sz w:val="32"/>
          <w:szCs w:val="32"/>
        </w:rPr>
        <w:t xml:space="preserve"> to Rental Stock</w:t>
      </w:r>
    </w:p>
    <w:p w14:paraId="6970BD33" w14:textId="77777777" w:rsidR="00F80859" w:rsidRPr="00BA1A9A" w:rsidRDefault="00F80859" w:rsidP="00BA1A9A">
      <w:pPr>
        <w:rPr>
          <w:rFonts w:ascii="Arial" w:hAnsi="Arial" w:cs="Arial Narrow"/>
          <w:b/>
          <w:i/>
          <w:sz w:val="32"/>
          <w:szCs w:val="32"/>
        </w:rPr>
      </w:pPr>
    </w:p>
    <w:p w14:paraId="3118398B" w14:textId="477127F9" w:rsidR="00D84F86" w:rsidRPr="00BA1A9A" w:rsidRDefault="007308C1" w:rsidP="00BA1A9A">
      <w:pPr>
        <w:spacing w:line="360" w:lineRule="auto"/>
        <w:rPr>
          <w:rFonts w:ascii="Arial" w:hAnsi="Arial" w:cs="Arial"/>
          <w:sz w:val="22"/>
          <w:szCs w:val="22"/>
        </w:rPr>
      </w:pPr>
      <w:r w:rsidRPr="00BA1A9A">
        <w:rPr>
          <w:rFonts w:ascii="Arial" w:hAnsi="Arial" w:cs="Arial"/>
          <w:b/>
          <w:bCs/>
          <w:sz w:val="22"/>
          <w:szCs w:val="22"/>
        </w:rPr>
        <w:t>WUPPERTAL</w:t>
      </w:r>
      <w:r w:rsidR="005A4049" w:rsidRPr="00BA1A9A">
        <w:rPr>
          <w:rFonts w:ascii="Arial" w:hAnsi="Arial" w:cs="Arial"/>
          <w:b/>
          <w:bCs/>
          <w:sz w:val="22"/>
          <w:szCs w:val="22"/>
        </w:rPr>
        <w:t xml:space="preserve">, </w:t>
      </w:r>
      <w:r w:rsidRPr="00BA1A9A">
        <w:rPr>
          <w:rFonts w:ascii="Arial" w:hAnsi="Arial" w:cs="Arial"/>
          <w:b/>
          <w:bCs/>
          <w:sz w:val="22"/>
          <w:szCs w:val="22"/>
        </w:rPr>
        <w:t>Germany</w:t>
      </w:r>
      <w:r w:rsidR="005A4049" w:rsidRPr="00BA1A9A">
        <w:rPr>
          <w:rFonts w:ascii="Arial" w:hAnsi="Arial" w:cs="Arial"/>
          <w:b/>
          <w:bCs/>
          <w:sz w:val="22"/>
          <w:szCs w:val="22"/>
        </w:rPr>
        <w:t xml:space="preserve"> </w:t>
      </w:r>
      <w:r w:rsidR="005A4049" w:rsidRPr="00BA1A9A">
        <w:rPr>
          <w:rFonts w:ascii="Arial" w:hAnsi="Arial" w:cs="Arial"/>
          <w:sz w:val="22"/>
          <w:szCs w:val="22"/>
        </w:rPr>
        <w:t>—</w:t>
      </w:r>
      <w:r w:rsidR="005A4049" w:rsidRPr="00BA1A9A">
        <w:rPr>
          <w:rFonts w:ascii="Arial" w:hAnsi="Arial" w:cs="Arial"/>
          <w:b/>
          <w:bCs/>
          <w:sz w:val="22"/>
          <w:szCs w:val="22"/>
        </w:rPr>
        <w:t xml:space="preserve"> </w:t>
      </w:r>
      <w:r w:rsidR="006E5BF6" w:rsidRPr="00BA1A9A">
        <w:rPr>
          <w:rFonts w:ascii="Arial" w:hAnsi="Arial" w:cs="Arial"/>
          <w:b/>
          <w:bCs/>
          <w:sz w:val="22"/>
          <w:szCs w:val="22"/>
        </w:rPr>
        <w:t xml:space="preserve">June </w:t>
      </w:r>
      <w:r w:rsidR="00A62E52" w:rsidRPr="00BA1A9A">
        <w:rPr>
          <w:rFonts w:ascii="Arial" w:hAnsi="Arial" w:cs="Arial"/>
          <w:b/>
          <w:bCs/>
          <w:sz w:val="22"/>
          <w:szCs w:val="22"/>
        </w:rPr>
        <w:t>14</w:t>
      </w:r>
      <w:r w:rsidR="005A4049" w:rsidRPr="00BA1A9A">
        <w:rPr>
          <w:rFonts w:ascii="Arial" w:hAnsi="Arial" w:cs="Arial"/>
          <w:b/>
          <w:bCs/>
          <w:sz w:val="22"/>
          <w:szCs w:val="22"/>
        </w:rPr>
        <w:t>, 201</w:t>
      </w:r>
      <w:r w:rsidR="00241632" w:rsidRPr="00BA1A9A">
        <w:rPr>
          <w:rFonts w:ascii="Arial" w:hAnsi="Arial" w:cs="Arial"/>
          <w:b/>
          <w:bCs/>
          <w:sz w:val="22"/>
          <w:szCs w:val="22"/>
        </w:rPr>
        <w:t>8</w:t>
      </w:r>
      <w:r w:rsidR="005A4049" w:rsidRPr="00BA1A9A">
        <w:rPr>
          <w:rFonts w:ascii="Arial" w:hAnsi="Arial" w:cs="Arial"/>
          <w:sz w:val="22"/>
          <w:szCs w:val="22"/>
        </w:rPr>
        <w:t xml:space="preserve"> —</w:t>
      </w:r>
      <w:r w:rsidR="009E6E9A" w:rsidRPr="00BA1A9A">
        <w:rPr>
          <w:rFonts w:ascii="Arial" w:hAnsi="Arial" w:cs="Arial"/>
          <w:sz w:val="22"/>
          <w:szCs w:val="22"/>
        </w:rPr>
        <w:t xml:space="preserve"> </w:t>
      </w:r>
      <w:r w:rsidR="009B16C0" w:rsidRPr="00BA1A9A">
        <w:rPr>
          <w:rFonts w:ascii="Arial" w:hAnsi="Arial" w:cs="Arial"/>
          <w:sz w:val="22"/>
          <w:szCs w:val="22"/>
        </w:rPr>
        <w:t>Orange Events, Malaysia’s p</w:t>
      </w:r>
      <w:r w:rsidR="009E6E9A" w:rsidRPr="00BA1A9A">
        <w:rPr>
          <w:rFonts w:ascii="Arial" w:hAnsi="Arial" w:cs="Arial"/>
          <w:sz w:val="22"/>
          <w:szCs w:val="22"/>
        </w:rPr>
        <w:t xml:space="preserve">remier event management company, has </w:t>
      </w:r>
      <w:r w:rsidR="00374292" w:rsidRPr="00BA1A9A">
        <w:rPr>
          <w:rFonts w:ascii="Arial" w:hAnsi="Arial" w:cs="Arial"/>
          <w:sz w:val="22"/>
          <w:szCs w:val="22"/>
        </w:rPr>
        <w:t>expanded its rental inventory with</w:t>
      </w:r>
      <w:r w:rsidR="009E6E9A" w:rsidRPr="00BA1A9A">
        <w:rPr>
          <w:rFonts w:ascii="Arial" w:hAnsi="Arial" w:cs="Arial"/>
          <w:sz w:val="22"/>
          <w:szCs w:val="22"/>
        </w:rPr>
        <w:t xml:space="preserve"> Riedel Communications’ Bolero wireless intercom and MediorNet real-time media network</w:t>
      </w:r>
      <w:r w:rsidR="00F93C4F" w:rsidRPr="00BA1A9A">
        <w:rPr>
          <w:rFonts w:ascii="Arial" w:hAnsi="Arial" w:cs="Arial"/>
          <w:sz w:val="22"/>
          <w:szCs w:val="22"/>
        </w:rPr>
        <w:t xml:space="preserve"> products</w:t>
      </w:r>
      <w:r w:rsidR="009E6E9A" w:rsidRPr="00BA1A9A">
        <w:rPr>
          <w:rFonts w:ascii="Arial" w:hAnsi="Arial" w:cs="Arial"/>
          <w:sz w:val="22"/>
          <w:szCs w:val="22"/>
        </w:rPr>
        <w:t xml:space="preserve">. </w:t>
      </w:r>
      <w:r w:rsidR="00D84F86" w:rsidRPr="00BA1A9A">
        <w:rPr>
          <w:rFonts w:ascii="Arial" w:hAnsi="Arial" w:cs="Arial"/>
          <w:sz w:val="22"/>
          <w:szCs w:val="22"/>
        </w:rPr>
        <w:t xml:space="preserve">With MediorNet providing the integrated audio, video, and data communications backbone, Bolero will </w:t>
      </w:r>
      <w:r w:rsidR="00B94B1D" w:rsidRPr="00BA1A9A">
        <w:rPr>
          <w:rFonts w:ascii="Arial" w:hAnsi="Arial" w:cs="Arial"/>
          <w:sz w:val="22"/>
          <w:szCs w:val="22"/>
        </w:rPr>
        <w:t>enable</w:t>
      </w:r>
      <w:r w:rsidR="00D84F86" w:rsidRPr="00BA1A9A">
        <w:rPr>
          <w:rFonts w:ascii="Arial" w:hAnsi="Arial" w:cs="Arial"/>
          <w:sz w:val="22"/>
          <w:szCs w:val="22"/>
        </w:rPr>
        <w:t xml:space="preserve"> Orange Events </w:t>
      </w:r>
      <w:r w:rsidR="00B94B1D" w:rsidRPr="00BA1A9A">
        <w:rPr>
          <w:rFonts w:ascii="Arial" w:hAnsi="Arial" w:cs="Arial"/>
          <w:sz w:val="22"/>
          <w:szCs w:val="22"/>
        </w:rPr>
        <w:t xml:space="preserve">to provide its customers with a fully integrated, point-to-point communications ecosystem and seamless roaming capabilities — critical requirements especially for complex, large media events. </w:t>
      </w:r>
    </w:p>
    <w:p w14:paraId="41BBB7F4" w14:textId="598CE4CE" w:rsidR="00B94B1D" w:rsidRPr="00BA1A9A" w:rsidRDefault="00B94B1D" w:rsidP="00BA1A9A">
      <w:pPr>
        <w:spacing w:line="360" w:lineRule="auto"/>
        <w:rPr>
          <w:rFonts w:ascii="Arial" w:hAnsi="Arial" w:cs="Arial"/>
          <w:sz w:val="22"/>
          <w:szCs w:val="22"/>
        </w:rPr>
      </w:pPr>
    </w:p>
    <w:p w14:paraId="23DF6541" w14:textId="50B17EDA" w:rsidR="00805B70" w:rsidRPr="00BA1A9A" w:rsidRDefault="00B94B1D" w:rsidP="00BA1A9A">
      <w:pPr>
        <w:spacing w:line="360" w:lineRule="auto"/>
        <w:rPr>
          <w:rFonts w:ascii="Arial" w:hAnsi="Arial" w:cs="Arial"/>
          <w:color w:val="000000" w:themeColor="text1"/>
          <w:sz w:val="22"/>
          <w:szCs w:val="22"/>
        </w:rPr>
      </w:pPr>
      <w:r w:rsidRPr="00BA1A9A">
        <w:rPr>
          <w:rFonts w:ascii="Arial" w:hAnsi="Arial" w:cs="Arial"/>
          <w:color w:val="000000" w:themeColor="text1"/>
          <w:sz w:val="22"/>
          <w:szCs w:val="22"/>
          <w:lang w:eastAsia="de-DE"/>
        </w:rPr>
        <w:t>“Our production landscape is challenging and ever-evolving</w:t>
      </w:r>
      <w:r w:rsidR="00732D0E" w:rsidRPr="00BA1A9A">
        <w:rPr>
          <w:rFonts w:ascii="Arial" w:hAnsi="Arial" w:cs="Arial"/>
          <w:color w:val="000000" w:themeColor="text1"/>
          <w:sz w:val="22"/>
          <w:szCs w:val="22"/>
          <w:lang w:eastAsia="de-DE"/>
        </w:rPr>
        <w:t>. O</w:t>
      </w:r>
      <w:r w:rsidRPr="00BA1A9A">
        <w:rPr>
          <w:rFonts w:ascii="Arial" w:hAnsi="Arial" w:cs="Arial"/>
          <w:color w:val="000000" w:themeColor="text1"/>
          <w:sz w:val="22"/>
          <w:szCs w:val="22"/>
          <w:lang w:eastAsia="de-DE"/>
        </w:rPr>
        <w:t xml:space="preserve">ur clients require reliable communications and signal transport solutions that offer guaranteed uptime coupled with the best </w:t>
      </w:r>
      <w:r w:rsidR="00C73D09" w:rsidRPr="00BA1A9A">
        <w:rPr>
          <w:rFonts w:ascii="Arial" w:hAnsi="Arial" w:cs="Arial"/>
          <w:color w:val="000000" w:themeColor="text1"/>
          <w:sz w:val="22"/>
          <w:szCs w:val="22"/>
          <w:lang w:eastAsia="de-DE"/>
        </w:rPr>
        <w:t xml:space="preserve">sound </w:t>
      </w:r>
      <w:r w:rsidRPr="00BA1A9A">
        <w:rPr>
          <w:rFonts w:ascii="Arial" w:hAnsi="Arial" w:cs="Arial"/>
          <w:color w:val="000000" w:themeColor="text1"/>
          <w:sz w:val="22"/>
          <w:szCs w:val="22"/>
          <w:lang w:eastAsia="de-DE"/>
        </w:rPr>
        <w:t xml:space="preserve">quality,” said Blurr Wong, </w:t>
      </w:r>
      <w:r w:rsidR="008F6A2F" w:rsidRPr="00BA1A9A">
        <w:rPr>
          <w:rFonts w:ascii="Arial" w:hAnsi="Arial" w:cs="Arial"/>
          <w:color w:val="000000" w:themeColor="text1"/>
          <w:sz w:val="22"/>
          <w:szCs w:val="22"/>
          <w:lang w:eastAsia="de-DE"/>
        </w:rPr>
        <w:t>M</w:t>
      </w:r>
      <w:r w:rsidRPr="00BA1A9A">
        <w:rPr>
          <w:rFonts w:ascii="Arial" w:hAnsi="Arial" w:cs="Arial"/>
          <w:color w:val="000000" w:themeColor="text1"/>
          <w:sz w:val="22"/>
          <w:szCs w:val="22"/>
          <w:lang w:eastAsia="de-DE"/>
        </w:rPr>
        <w:t xml:space="preserve">anaging </w:t>
      </w:r>
      <w:r w:rsidR="008F6A2F" w:rsidRPr="00BA1A9A">
        <w:rPr>
          <w:rFonts w:ascii="Arial" w:hAnsi="Arial" w:cs="Arial"/>
          <w:color w:val="000000" w:themeColor="text1"/>
          <w:sz w:val="22"/>
          <w:szCs w:val="22"/>
          <w:lang w:eastAsia="de-DE"/>
        </w:rPr>
        <w:t>D</w:t>
      </w:r>
      <w:r w:rsidRPr="00BA1A9A">
        <w:rPr>
          <w:rFonts w:ascii="Arial" w:hAnsi="Arial" w:cs="Arial"/>
          <w:color w:val="000000" w:themeColor="text1"/>
          <w:sz w:val="22"/>
          <w:szCs w:val="22"/>
          <w:lang w:eastAsia="de-DE"/>
        </w:rPr>
        <w:t xml:space="preserve">irector, Orange Events. “Riedel’s Bolero and MediorNet </w:t>
      </w:r>
      <w:r w:rsidR="00C73D09" w:rsidRPr="00BA1A9A">
        <w:rPr>
          <w:rFonts w:ascii="Arial" w:hAnsi="Arial" w:cs="Arial"/>
          <w:color w:val="000000" w:themeColor="text1"/>
          <w:sz w:val="22"/>
          <w:szCs w:val="22"/>
          <w:lang w:eastAsia="de-DE"/>
        </w:rPr>
        <w:t>offer</w:t>
      </w:r>
      <w:r w:rsidRPr="00BA1A9A">
        <w:rPr>
          <w:rFonts w:ascii="Arial" w:hAnsi="Arial" w:cs="Arial"/>
          <w:color w:val="000000" w:themeColor="text1"/>
          <w:sz w:val="22"/>
          <w:szCs w:val="22"/>
          <w:lang w:eastAsia="de-DE"/>
        </w:rPr>
        <w:t xml:space="preserve"> all of this and more, together with the</w:t>
      </w:r>
      <w:r w:rsidR="00374292" w:rsidRPr="00BA1A9A">
        <w:rPr>
          <w:rFonts w:ascii="Arial" w:hAnsi="Arial" w:cs="Arial"/>
          <w:color w:val="000000" w:themeColor="text1"/>
          <w:sz w:val="22"/>
          <w:szCs w:val="22"/>
          <w:lang w:eastAsia="de-DE"/>
        </w:rPr>
        <w:t xml:space="preserve"> technology innovation and le</w:t>
      </w:r>
      <w:r w:rsidR="00732D0E" w:rsidRPr="00BA1A9A">
        <w:rPr>
          <w:rFonts w:ascii="Arial" w:hAnsi="Arial" w:cs="Arial"/>
          <w:color w:val="000000" w:themeColor="text1"/>
          <w:sz w:val="22"/>
          <w:szCs w:val="22"/>
          <w:lang w:eastAsia="de-DE"/>
        </w:rPr>
        <w:t xml:space="preserve">adership that Riedel is so </w:t>
      </w:r>
      <w:r w:rsidR="00AA0D21" w:rsidRPr="00BA1A9A">
        <w:rPr>
          <w:rFonts w:ascii="Arial" w:hAnsi="Arial" w:cs="Arial"/>
          <w:color w:val="000000" w:themeColor="text1"/>
          <w:sz w:val="22"/>
          <w:szCs w:val="22"/>
          <w:lang w:eastAsia="de-DE"/>
        </w:rPr>
        <w:t>well</w:t>
      </w:r>
      <w:r w:rsidR="00AA0D21">
        <w:rPr>
          <w:rFonts w:ascii="Arial" w:hAnsi="Arial" w:cs="Arial"/>
          <w:color w:val="000000" w:themeColor="text1"/>
          <w:sz w:val="22"/>
          <w:szCs w:val="22"/>
          <w:lang w:eastAsia="de-DE"/>
        </w:rPr>
        <w:t>-</w:t>
      </w:r>
      <w:r w:rsidR="00374292" w:rsidRPr="00BA1A9A">
        <w:rPr>
          <w:rFonts w:ascii="Arial" w:hAnsi="Arial" w:cs="Arial"/>
          <w:color w:val="000000" w:themeColor="text1"/>
          <w:sz w:val="22"/>
          <w:szCs w:val="22"/>
          <w:lang w:eastAsia="de-DE"/>
        </w:rPr>
        <w:t>known for.</w:t>
      </w:r>
      <w:r w:rsidRPr="00BA1A9A">
        <w:rPr>
          <w:rFonts w:ascii="Arial" w:hAnsi="Arial" w:cs="Arial"/>
          <w:color w:val="000000" w:themeColor="text1"/>
          <w:sz w:val="22"/>
          <w:szCs w:val="22"/>
          <w:lang w:eastAsia="de-DE"/>
        </w:rPr>
        <w:t xml:space="preserve"> </w:t>
      </w:r>
      <w:r w:rsidR="00C73D09" w:rsidRPr="00BA1A9A">
        <w:rPr>
          <w:rFonts w:ascii="Arial" w:hAnsi="Arial" w:cs="Arial"/>
          <w:color w:val="000000" w:themeColor="text1"/>
          <w:sz w:val="22"/>
          <w:szCs w:val="22"/>
          <w:lang w:eastAsia="de-DE"/>
        </w:rPr>
        <w:t>W</w:t>
      </w:r>
      <w:r w:rsidRPr="00BA1A9A">
        <w:rPr>
          <w:rFonts w:ascii="Arial" w:hAnsi="Arial" w:cs="Arial"/>
          <w:color w:val="000000" w:themeColor="text1"/>
          <w:sz w:val="22"/>
          <w:szCs w:val="22"/>
          <w:lang w:eastAsia="de-DE"/>
        </w:rPr>
        <w:t xml:space="preserve">e are very pleased to have invested in </w:t>
      </w:r>
      <w:r w:rsidR="00374292" w:rsidRPr="00BA1A9A">
        <w:rPr>
          <w:rFonts w:ascii="Arial" w:hAnsi="Arial" w:cs="Arial"/>
          <w:color w:val="000000" w:themeColor="text1"/>
          <w:sz w:val="22"/>
          <w:szCs w:val="22"/>
          <w:lang w:eastAsia="de-DE"/>
        </w:rPr>
        <w:t>these outstanding products.”</w:t>
      </w:r>
    </w:p>
    <w:p w14:paraId="3C5EA239" w14:textId="77777777" w:rsidR="00805B70" w:rsidRPr="00BA1A9A" w:rsidRDefault="00805B70" w:rsidP="00BA1A9A">
      <w:pPr>
        <w:spacing w:line="360" w:lineRule="auto"/>
        <w:rPr>
          <w:rFonts w:ascii="Arial" w:hAnsi="Arial" w:cs="Arial"/>
          <w:color w:val="000000" w:themeColor="text1"/>
          <w:sz w:val="22"/>
          <w:szCs w:val="22"/>
        </w:rPr>
      </w:pPr>
    </w:p>
    <w:p w14:paraId="126856BF" w14:textId="7C1C6D41" w:rsidR="009B16C0" w:rsidRPr="00BA1A9A" w:rsidRDefault="00805B70" w:rsidP="00BA1A9A">
      <w:pPr>
        <w:spacing w:line="360" w:lineRule="auto"/>
        <w:rPr>
          <w:rFonts w:ascii="Arial" w:hAnsi="Arial" w:cs="Arial"/>
          <w:sz w:val="22"/>
          <w:szCs w:val="22"/>
        </w:rPr>
      </w:pPr>
      <w:r w:rsidRPr="00BA1A9A">
        <w:rPr>
          <w:rFonts w:ascii="Arial" w:hAnsi="Arial" w:cs="Arial"/>
          <w:color w:val="000000" w:themeColor="text1"/>
          <w:sz w:val="22"/>
          <w:szCs w:val="22"/>
        </w:rPr>
        <w:t xml:space="preserve">Riedel’s </w:t>
      </w:r>
      <w:r w:rsidR="009B16C0" w:rsidRPr="00BA1A9A">
        <w:rPr>
          <w:rFonts w:ascii="Arial" w:hAnsi="Arial" w:cs="Arial"/>
          <w:sz w:val="22"/>
          <w:szCs w:val="22"/>
        </w:rPr>
        <w:t xml:space="preserve">Bolero is an expandable, full-roaming, DECT-based intercom system in the license-free 1.9 gigahertz frequency range. </w:t>
      </w:r>
      <w:r w:rsidRPr="00BA1A9A">
        <w:rPr>
          <w:rFonts w:ascii="Arial" w:hAnsi="Arial" w:cs="Arial"/>
          <w:sz w:val="22"/>
          <w:szCs w:val="22"/>
        </w:rPr>
        <w:t xml:space="preserve">With the MediorNet real-time media network </w:t>
      </w:r>
      <w:r w:rsidR="00537BF2">
        <w:rPr>
          <w:rFonts w:ascii="Arial" w:hAnsi="Arial" w:cs="Arial"/>
          <w:sz w:val="22"/>
          <w:szCs w:val="22"/>
        </w:rPr>
        <w:t>allowing for</w:t>
      </w:r>
      <w:r w:rsidR="00537BF2" w:rsidRPr="00BA1A9A">
        <w:rPr>
          <w:rFonts w:ascii="Arial" w:hAnsi="Arial" w:cs="Arial"/>
          <w:sz w:val="22"/>
          <w:szCs w:val="22"/>
        </w:rPr>
        <w:t xml:space="preserve"> </w:t>
      </w:r>
      <w:r w:rsidRPr="00BA1A9A">
        <w:rPr>
          <w:rFonts w:ascii="Arial" w:hAnsi="Arial" w:cs="Arial"/>
          <w:sz w:val="22"/>
          <w:szCs w:val="22"/>
        </w:rPr>
        <w:t xml:space="preserve">redundant and decentralized signal routing and transport, </w:t>
      </w:r>
      <w:r w:rsidR="00AF38A9" w:rsidRPr="00BA1A9A">
        <w:rPr>
          <w:rFonts w:ascii="Arial" w:hAnsi="Arial" w:cs="Arial"/>
          <w:sz w:val="22"/>
          <w:szCs w:val="22"/>
        </w:rPr>
        <w:t xml:space="preserve">the </w:t>
      </w:r>
      <w:r w:rsidRPr="00BA1A9A">
        <w:rPr>
          <w:rFonts w:ascii="Arial" w:hAnsi="Arial" w:cs="Arial"/>
          <w:sz w:val="22"/>
          <w:szCs w:val="22"/>
        </w:rPr>
        <w:t xml:space="preserve">Bolero wireless intercom </w:t>
      </w:r>
      <w:r w:rsidR="00AF38A9" w:rsidRPr="00BA1A9A">
        <w:rPr>
          <w:rFonts w:ascii="Arial" w:hAnsi="Arial" w:cs="Arial"/>
          <w:sz w:val="22"/>
          <w:szCs w:val="22"/>
        </w:rPr>
        <w:t xml:space="preserve">provides </w:t>
      </w:r>
      <w:r w:rsidRPr="00BA1A9A">
        <w:rPr>
          <w:rFonts w:ascii="Arial" w:hAnsi="Arial" w:cs="Arial"/>
          <w:sz w:val="22"/>
          <w:szCs w:val="22"/>
        </w:rPr>
        <w:t>comprehensive and reliable communications for crew and performers</w:t>
      </w:r>
      <w:r w:rsidR="00AF38A9" w:rsidRPr="00BA1A9A">
        <w:rPr>
          <w:rFonts w:ascii="Arial" w:hAnsi="Arial" w:cs="Arial"/>
          <w:sz w:val="22"/>
          <w:szCs w:val="22"/>
        </w:rPr>
        <w:t xml:space="preserve"> at any type of media event. </w:t>
      </w:r>
      <w:r w:rsidR="009B16C0" w:rsidRPr="00BA1A9A">
        <w:rPr>
          <w:rFonts w:ascii="Arial" w:hAnsi="Arial" w:cs="Arial"/>
          <w:sz w:val="22"/>
          <w:szCs w:val="22"/>
        </w:rPr>
        <w:t xml:space="preserve">Bolero offers a rich set of features and connectivity that can be applied three ways: as an </w:t>
      </w:r>
      <w:r w:rsidR="009B16C0" w:rsidRPr="00BA1A9A">
        <w:rPr>
          <w:rFonts w:ascii="Arial" w:hAnsi="Arial" w:cs="Arial"/>
          <w:sz w:val="22"/>
          <w:szCs w:val="22"/>
        </w:rPr>
        <w:lastRenderedPageBreak/>
        <w:t>exceptional wireless beltpack, as a wireless keypanel, and — in an industry first — as a walkie-talkie radio. Bolero</w:t>
      </w:r>
      <w:r w:rsidR="00AF38A9" w:rsidRPr="00BA1A9A">
        <w:rPr>
          <w:rFonts w:ascii="Arial" w:hAnsi="Arial" w:cs="Arial"/>
          <w:sz w:val="22"/>
          <w:szCs w:val="22"/>
        </w:rPr>
        <w:t xml:space="preserve"> is equipped with a high-clarity voice codec that f</w:t>
      </w:r>
      <w:r w:rsidR="009B16C0" w:rsidRPr="00BA1A9A">
        <w:rPr>
          <w:rFonts w:ascii="Arial" w:hAnsi="Arial" w:cs="Arial"/>
          <w:sz w:val="22"/>
          <w:szCs w:val="22"/>
        </w:rPr>
        <w:t xml:space="preserve">acilitates higher speech intelligibility and more efficient use of RF spectrum, thereby supporting twice the number of beltpacks per antenna for the same audio bandwidth as other DECT-based systems. </w:t>
      </w:r>
    </w:p>
    <w:p w14:paraId="3F3F518C" w14:textId="77777777" w:rsidR="009B16C0" w:rsidRPr="00BA1A9A" w:rsidRDefault="009B16C0" w:rsidP="00BA1A9A">
      <w:pPr>
        <w:spacing w:line="360" w:lineRule="auto"/>
        <w:rPr>
          <w:rFonts w:ascii="Arial" w:hAnsi="Arial" w:cs="Arial"/>
          <w:sz w:val="22"/>
          <w:szCs w:val="22"/>
        </w:rPr>
      </w:pPr>
    </w:p>
    <w:p w14:paraId="5EF861AB" w14:textId="50625BDB" w:rsidR="00F93C4F" w:rsidRPr="00BA1A9A" w:rsidRDefault="009B16C0" w:rsidP="00BA1A9A">
      <w:pPr>
        <w:spacing w:line="360" w:lineRule="auto"/>
        <w:rPr>
          <w:rFonts w:ascii="Arial" w:hAnsi="Arial" w:cs="Arial"/>
          <w:sz w:val="22"/>
          <w:szCs w:val="22"/>
        </w:rPr>
      </w:pPr>
      <w:r w:rsidRPr="00BA1A9A">
        <w:rPr>
          <w:rFonts w:ascii="Arial" w:hAnsi="Arial" w:cs="Arial"/>
          <w:color w:val="000000" w:themeColor="text1"/>
          <w:sz w:val="22"/>
          <w:szCs w:val="22"/>
          <w:lang w:eastAsia="de-DE"/>
        </w:rPr>
        <w:t>“</w:t>
      </w:r>
      <w:r w:rsidR="00732D0E" w:rsidRPr="00BA1A9A">
        <w:rPr>
          <w:rFonts w:ascii="Arial" w:hAnsi="Arial" w:cs="Arial"/>
          <w:color w:val="000000" w:themeColor="text1"/>
          <w:sz w:val="22"/>
          <w:szCs w:val="22"/>
          <w:lang w:eastAsia="de-DE"/>
        </w:rPr>
        <w:t xml:space="preserve">We are pleased to be working with Orange Events, with its outstanding reputation for top-of-the-line equipment and a dedicated, highly trained team of professionals. Orange Events’ selection of </w:t>
      </w:r>
      <w:r w:rsidRPr="00BA1A9A">
        <w:rPr>
          <w:rFonts w:ascii="Arial" w:hAnsi="Arial" w:cs="Arial"/>
          <w:color w:val="000000" w:themeColor="text1"/>
          <w:sz w:val="22"/>
          <w:szCs w:val="22"/>
          <w:lang w:eastAsia="de-DE"/>
        </w:rPr>
        <w:t xml:space="preserve">Bolero </w:t>
      </w:r>
      <w:r w:rsidR="00732D0E" w:rsidRPr="00BA1A9A">
        <w:rPr>
          <w:rFonts w:ascii="Arial" w:hAnsi="Arial" w:cs="Arial"/>
          <w:color w:val="000000" w:themeColor="text1"/>
          <w:sz w:val="22"/>
          <w:szCs w:val="22"/>
          <w:lang w:eastAsia="de-DE"/>
        </w:rPr>
        <w:t>and MediorNet is just one more example of Riedel’s continued expansion across Asia,” said Rajveer Singh, Riedel Communications</w:t>
      </w:r>
      <w:r w:rsidR="00AC4A79">
        <w:rPr>
          <w:rFonts w:ascii="Arial" w:hAnsi="Arial" w:cs="Arial"/>
          <w:color w:val="000000" w:themeColor="text1"/>
          <w:sz w:val="22"/>
          <w:szCs w:val="22"/>
          <w:lang w:eastAsia="de-DE"/>
        </w:rPr>
        <w:t xml:space="preserve"> </w:t>
      </w:r>
      <w:r w:rsidR="00732D0E" w:rsidRPr="00BA1A9A">
        <w:rPr>
          <w:rFonts w:ascii="Arial" w:hAnsi="Arial" w:cs="Arial"/>
          <w:color w:val="000000" w:themeColor="text1"/>
          <w:sz w:val="22"/>
          <w:szCs w:val="22"/>
          <w:lang w:eastAsia="de-DE"/>
        </w:rPr>
        <w:t xml:space="preserve">General Manager, Southeast Asia. </w:t>
      </w:r>
      <w:r w:rsidRPr="00BA1A9A">
        <w:rPr>
          <w:rFonts w:ascii="Arial" w:hAnsi="Arial" w:cs="Arial"/>
          <w:color w:val="000000" w:themeColor="text1"/>
          <w:sz w:val="22"/>
          <w:szCs w:val="22"/>
          <w:lang w:eastAsia="de-DE"/>
        </w:rPr>
        <w:t>“</w:t>
      </w:r>
      <w:r w:rsidRPr="00BA1A9A">
        <w:rPr>
          <w:rFonts w:ascii="Arial" w:hAnsi="Arial" w:cs="Arial"/>
          <w:sz w:val="22"/>
          <w:szCs w:val="22"/>
        </w:rPr>
        <w:t>We are</w:t>
      </w:r>
      <w:r w:rsidRPr="00BA1A9A">
        <w:rPr>
          <w:rFonts w:ascii="Arial" w:hAnsi="Arial" w:cs="Arial"/>
          <w:color w:val="000000" w:themeColor="text1"/>
          <w:sz w:val="22"/>
          <w:szCs w:val="22"/>
          <w:lang w:eastAsia="de-DE"/>
        </w:rPr>
        <w:t xml:space="preserve"> confident that </w:t>
      </w:r>
      <w:r w:rsidR="00B14A8F" w:rsidRPr="00BA1A9A">
        <w:rPr>
          <w:rFonts w:ascii="Arial" w:hAnsi="Arial" w:cs="Arial"/>
          <w:color w:val="000000" w:themeColor="text1"/>
          <w:sz w:val="22"/>
          <w:szCs w:val="22"/>
          <w:lang w:eastAsia="de-DE"/>
        </w:rPr>
        <w:t>our customers</w:t>
      </w:r>
      <w:r w:rsidR="00732D0E" w:rsidRPr="00BA1A9A">
        <w:rPr>
          <w:rFonts w:ascii="Arial" w:hAnsi="Arial" w:cs="Arial"/>
          <w:color w:val="000000" w:themeColor="text1"/>
          <w:sz w:val="22"/>
          <w:szCs w:val="22"/>
          <w:lang w:eastAsia="de-DE"/>
        </w:rPr>
        <w:t xml:space="preserve"> will benefit greatly from Bolero and MediorNet’s rich feature sets, reliability, and ease</w:t>
      </w:r>
      <w:r w:rsidR="00AC4A79">
        <w:rPr>
          <w:rFonts w:ascii="Arial" w:hAnsi="Arial" w:cs="Arial"/>
          <w:color w:val="000000" w:themeColor="text1"/>
          <w:sz w:val="22"/>
          <w:szCs w:val="22"/>
          <w:lang w:eastAsia="de-DE"/>
        </w:rPr>
        <w:t xml:space="preserve"> </w:t>
      </w:r>
      <w:r w:rsidR="00732D0E" w:rsidRPr="00BA1A9A">
        <w:rPr>
          <w:rFonts w:ascii="Arial" w:hAnsi="Arial" w:cs="Arial"/>
          <w:color w:val="000000" w:themeColor="text1"/>
          <w:sz w:val="22"/>
          <w:szCs w:val="22"/>
          <w:lang w:eastAsia="de-DE"/>
        </w:rPr>
        <w:t>of</w:t>
      </w:r>
      <w:r w:rsidR="00AC4A79">
        <w:rPr>
          <w:rFonts w:ascii="Arial" w:hAnsi="Arial" w:cs="Arial"/>
          <w:color w:val="000000" w:themeColor="text1"/>
          <w:sz w:val="22"/>
          <w:szCs w:val="22"/>
          <w:lang w:eastAsia="de-DE"/>
        </w:rPr>
        <w:t xml:space="preserve"> </w:t>
      </w:r>
      <w:r w:rsidR="00732D0E" w:rsidRPr="00BA1A9A">
        <w:rPr>
          <w:rFonts w:ascii="Arial" w:hAnsi="Arial" w:cs="Arial"/>
          <w:color w:val="000000" w:themeColor="text1"/>
          <w:sz w:val="22"/>
          <w:szCs w:val="22"/>
          <w:lang w:eastAsia="de-DE"/>
        </w:rPr>
        <w:t xml:space="preserve">use.” </w:t>
      </w:r>
      <w:r w:rsidR="00732D0E" w:rsidRPr="00BA1A9A">
        <w:rPr>
          <w:rFonts w:ascii="Arial" w:hAnsi="Arial" w:cs="Arial"/>
          <w:sz w:val="22"/>
          <w:szCs w:val="22"/>
        </w:rPr>
        <w:t xml:space="preserve"> </w:t>
      </w:r>
    </w:p>
    <w:p w14:paraId="3C9EDD0E" w14:textId="77777777" w:rsidR="009B16C0" w:rsidRPr="00BA1A9A" w:rsidRDefault="009B16C0" w:rsidP="00BA1A9A">
      <w:pPr>
        <w:spacing w:line="360" w:lineRule="auto"/>
        <w:rPr>
          <w:rFonts w:ascii="Arial" w:hAnsi="Arial" w:cs="Arial"/>
          <w:sz w:val="22"/>
          <w:szCs w:val="22"/>
        </w:rPr>
      </w:pPr>
    </w:p>
    <w:p w14:paraId="66C0101E" w14:textId="41E79F45" w:rsidR="005A4049" w:rsidRPr="00BA1A9A" w:rsidRDefault="005A4049" w:rsidP="00BA1A9A">
      <w:pPr>
        <w:spacing w:line="360" w:lineRule="auto"/>
        <w:rPr>
          <w:rFonts w:ascii="Arial" w:hAnsi="Arial" w:cs="Arial"/>
          <w:sz w:val="22"/>
          <w:szCs w:val="22"/>
        </w:rPr>
      </w:pPr>
      <w:r w:rsidRPr="00BA1A9A">
        <w:rPr>
          <w:rFonts w:ascii="Arial" w:hAnsi="Arial" w:cs="Arial"/>
          <w:sz w:val="22"/>
          <w:szCs w:val="22"/>
        </w:rPr>
        <w:t xml:space="preserve">Further information about Riedel and the company’s products is available at </w:t>
      </w:r>
      <w:hyperlink r:id="rId26" w:history="1">
        <w:r w:rsidR="0027527E" w:rsidRPr="00121166">
          <w:rPr>
            <w:rStyle w:val="Hyperlink"/>
            <w:rFonts w:ascii="Arial" w:hAnsi="Arial" w:cs="Arial"/>
            <w:sz w:val="22"/>
            <w:szCs w:val="22"/>
          </w:rPr>
          <w:t>www.riedel.net</w:t>
        </w:r>
      </w:hyperlink>
      <w:r w:rsidRPr="00BA1A9A">
        <w:rPr>
          <w:rFonts w:ascii="Arial" w:hAnsi="Arial" w:cs="Arial"/>
          <w:sz w:val="22"/>
          <w:szCs w:val="22"/>
        </w:rPr>
        <w:t>.</w:t>
      </w:r>
      <w:r w:rsidR="0027527E">
        <w:rPr>
          <w:rFonts w:ascii="Arial" w:hAnsi="Arial" w:cs="Arial"/>
          <w:sz w:val="22"/>
          <w:szCs w:val="22"/>
        </w:rPr>
        <w:t xml:space="preserve"> </w:t>
      </w:r>
    </w:p>
    <w:p w14:paraId="6DD5E1D8" w14:textId="77777777" w:rsidR="0027527E" w:rsidRDefault="0027527E" w:rsidP="00BA1A9A">
      <w:pPr>
        <w:pStyle w:val="HTMLBody"/>
        <w:autoSpaceDE/>
        <w:autoSpaceDN/>
        <w:adjustRightInd/>
        <w:spacing w:line="360" w:lineRule="auto"/>
        <w:jc w:val="center"/>
        <w:rPr>
          <w:rFonts w:cs="Arial"/>
          <w:sz w:val="22"/>
          <w:szCs w:val="22"/>
        </w:rPr>
      </w:pPr>
    </w:p>
    <w:p w14:paraId="713746DB" w14:textId="77777777" w:rsidR="005A4049" w:rsidRPr="00BA1A9A" w:rsidRDefault="005A4049" w:rsidP="00BA1A9A">
      <w:pPr>
        <w:pStyle w:val="HTMLBody"/>
        <w:autoSpaceDE/>
        <w:autoSpaceDN/>
        <w:adjustRightInd/>
        <w:spacing w:line="360" w:lineRule="auto"/>
        <w:jc w:val="center"/>
        <w:rPr>
          <w:rFonts w:cs="Arial"/>
          <w:sz w:val="22"/>
          <w:szCs w:val="22"/>
        </w:rPr>
      </w:pPr>
      <w:r w:rsidRPr="00BA1A9A">
        <w:rPr>
          <w:rFonts w:cs="Arial"/>
          <w:sz w:val="22"/>
          <w:szCs w:val="22"/>
        </w:rPr>
        <w:t># # #</w:t>
      </w:r>
    </w:p>
    <w:p w14:paraId="103D14E5" w14:textId="77777777" w:rsidR="005365AB" w:rsidRPr="00BA1A9A" w:rsidRDefault="005365AB" w:rsidP="00BA1A9A">
      <w:pPr>
        <w:spacing w:line="360" w:lineRule="auto"/>
        <w:rPr>
          <w:rFonts w:ascii="Arial" w:hAnsi="Arial" w:cs="Arial"/>
          <w:b/>
          <w:bCs/>
          <w:sz w:val="22"/>
          <w:szCs w:val="22"/>
        </w:rPr>
      </w:pPr>
    </w:p>
    <w:p w14:paraId="25BC7EF1" w14:textId="77777777" w:rsidR="007308C1" w:rsidRPr="000C7DC0" w:rsidRDefault="007308C1" w:rsidP="007308C1">
      <w:pPr>
        <w:rPr>
          <w:rFonts w:ascii="Arial" w:hAnsi="Arial" w:cs="Arial"/>
          <w:sz w:val="20"/>
          <w:szCs w:val="20"/>
        </w:rPr>
      </w:pPr>
      <w:r w:rsidRPr="000C7DC0">
        <w:rPr>
          <w:rFonts w:ascii="Arial" w:hAnsi="Arial" w:cs="Arial"/>
          <w:b/>
          <w:bCs/>
          <w:sz w:val="20"/>
          <w:szCs w:val="20"/>
        </w:rPr>
        <w:t xml:space="preserve">About Riedel Communications </w:t>
      </w:r>
    </w:p>
    <w:p w14:paraId="4B5EA57D" w14:textId="62CFB2FF" w:rsidR="007308C1" w:rsidRPr="000C7DC0" w:rsidRDefault="007308C1" w:rsidP="007308C1">
      <w:pPr>
        <w:rPr>
          <w:rFonts w:ascii="Arial" w:hAnsi="Arial" w:cs="Arial"/>
          <w:bCs/>
          <w:sz w:val="20"/>
          <w:szCs w:val="20"/>
        </w:rPr>
      </w:pPr>
      <w:r w:rsidRPr="000C7DC0">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0C7DC0">
        <w:rPr>
          <w:rFonts w:ascii="Arial" w:hAnsi="Arial" w:cs="Arial"/>
          <w:bCs/>
          <w:sz w:val="20"/>
          <w:szCs w:val="20"/>
        </w:rPr>
        <w:t>Riedel is headquartered in Wuppertal, Germany, and employs over 5</w:t>
      </w:r>
      <w:r w:rsidR="005C3E0B" w:rsidRPr="000C7DC0">
        <w:rPr>
          <w:rFonts w:ascii="Arial" w:hAnsi="Arial" w:cs="Arial"/>
          <w:bCs/>
          <w:sz w:val="20"/>
          <w:szCs w:val="20"/>
        </w:rPr>
        <w:t>0</w:t>
      </w:r>
      <w:r w:rsidRPr="000C7DC0">
        <w:rPr>
          <w:rFonts w:ascii="Arial" w:hAnsi="Arial" w:cs="Arial"/>
          <w:bCs/>
          <w:sz w:val="20"/>
          <w:szCs w:val="20"/>
        </w:rPr>
        <w:t>0 people in 19 locations throughout Europe, Australia, Asia, and the Americas.</w:t>
      </w:r>
    </w:p>
    <w:p w14:paraId="08FF8042" w14:textId="77777777" w:rsidR="007308C1" w:rsidRPr="000C7DC0" w:rsidRDefault="007308C1" w:rsidP="007308C1">
      <w:pPr>
        <w:rPr>
          <w:rFonts w:ascii="Arial" w:hAnsi="Arial" w:cs="Arial"/>
          <w:sz w:val="20"/>
          <w:szCs w:val="20"/>
        </w:rPr>
      </w:pPr>
    </w:p>
    <w:p w14:paraId="7BA8F241" w14:textId="289C834C" w:rsidR="005A4049" w:rsidRPr="000C7DC0" w:rsidRDefault="007308C1" w:rsidP="00B84EC0">
      <w:pPr>
        <w:rPr>
          <w:rFonts w:ascii="Arial" w:eastAsia="MS Mincho" w:hAnsi="Arial" w:cs="Arial"/>
          <w:sz w:val="20"/>
          <w:szCs w:val="20"/>
        </w:rPr>
      </w:pPr>
      <w:r w:rsidRPr="000C7DC0">
        <w:rPr>
          <w:rFonts w:ascii="Arial" w:eastAsia="MS Mincho" w:hAnsi="Arial" w:cs="Arial"/>
          <w:sz w:val="20"/>
          <w:szCs w:val="20"/>
        </w:rPr>
        <w:t>All trademarks appearing herein are the property of their respective owners.</w:t>
      </w:r>
    </w:p>
    <w:sectPr w:rsidR="005A4049" w:rsidRPr="000C7DC0"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917E82" w16cid:durableId="1ECA18C0"/>
  <w16cid:commentId w16cid:paraId="1B900949" w16cid:durableId="1ECA1AAB"/>
  <w16cid:commentId w16cid:paraId="76F52265" w16cid:durableId="1ECA197D"/>
  <w16cid:commentId w16cid:paraId="34C5F851" w16cid:durableId="1ECA3C7A"/>
  <w16cid:commentId w16cid:paraId="6D9ED124" w16cid:durableId="1ECA1A02"/>
  <w16cid:commentId w16cid:paraId="581FDA36" w16cid:durableId="1ECA3CA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7373C" w14:textId="77777777" w:rsidR="00A8704E" w:rsidRDefault="00A8704E">
      <w:r>
        <w:separator/>
      </w:r>
    </w:p>
  </w:endnote>
  <w:endnote w:type="continuationSeparator" w:id="0">
    <w:p w14:paraId="02710A71" w14:textId="77777777" w:rsidR="00A8704E" w:rsidRDefault="00A87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panose1 w:val="02020609040205080304"/>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55F27B8D"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B009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3D0355">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3ADB52EC"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B009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3D0355">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47A28" w14:textId="77777777" w:rsidR="00A8704E" w:rsidRDefault="00A8704E">
      <w:r>
        <w:separator/>
      </w:r>
    </w:p>
  </w:footnote>
  <w:footnote w:type="continuationSeparator" w:id="0">
    <w:p w14:paraId="67435A87" w14:textId="77777777" w:rsidR="00A8704E" w:rsidRDefault="00A870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0D2DB0"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0576B"/>
    <w:rsid w:val="00011C99"/>
    <w:rsid w:val="0001542A"/>
    <w:rsid w:val="0002050D"/>
    <w:rsid w:val="00020F39"/>
    <w:rsid w:val="00021CE1"/>
    <w:rsid w:val="000238CB"/>
    <w:rsid w:val="0002499E"/>
    <w:rsid w:val="000261AE"/>
    <w:rsid w:val="00030F42"/>
    <w:rsid w:val="0003370E"/>
    <w:rsid w:val="000339F6"/>
    <w:rsid w:val="00034165"/>
    <w:rsid w:val="0003466C"/>
    <w:rsid w:val="000360A4"/>
    <w:rsid w:val="00052839"/>
    <w:rsid w:val="000555CA"/>
    <w:rsid w:val="0005700C"/>
    <w:rsid w:val="000575E9"/>
    <w:rsid w:val="00057D0D"/>
    <w:rsid w:val="00065C89"/>
    <w:rsid w:val="00066558"/>
    <w:rsid w:val="00067D4B"/>
    <w:rsid w:val="00072A14"/>
    <w:rsid w:val="000736DE"/>
    <w:rsid w:val="00076494"/>
    <w:rsid w:val="0008066A"/>
    <w:rsid w:val="0008745A"/>
    <w:rsid w:val="000908E7"/>
    <w:rsid w:val="00094E4D"/>
    <w:rsid w:val="00095222"/>
    <w:rsid w:val="00095249"/>
    <w:rsid w:val="00095C16"/>
    <w:rsid w:val="000A00A1"/>
    <w:rsid w:val="000A108A"/>
    <w:rsid w:val="000A3466"/>
    <w:rsid w:val="000B058C"/>
    <w:rsid w:val="000B2B93"/>
    <w:rsid w:val="000B7D3C"/>
    <w:rsid w:val="000B7F74"/>
    <w:rsid w:val="000C0298"/>
    <w:rsid w:val="000C05E6"/>
    <w:rsid w:val="000C0F90"/>
    <w:rsid w:val="000C24FA"/>
    <w:rsid w:val="000C3154"/>
    <w:rsid w:val="000C7DC0"/>
    <w:rsid w:val="000D4EA1"/>
    <w:rsid w:val="000E174F"/>
    <w:rsid w:val="000E4BEA"/>
    <w:rsid w:val="000F4405"/>
    <w:rsid w:val="000F44A3"/>
    <w:rsid w:val="00103345"/>
    <w:rsid w:val="00106040"/>
    <w:rsid w:val="00110DF3"/>
    <w:rsid w:val="00110E9F"/>
    <w:rsid w:val="00111470"/>
    <w:rsid w:val="0011237E"/>
    <w:rsid w:val="0011315B"/>
    <w:rsid w:val="00113B43"/>
    <w:rsid w:val="001141A3"/>
    <w:rsid w:val="00114B9F"/>
    <w:rsid w:val="00114F07"/>
    <w:rsid w:val="00115699"/>
    <w:rsid w:val="00116124"/>
    <w:rsid w:val="0011704D"/>
    <w:rsid w:val="00117F23"/>
    <w:rsid w:val="00131575"/>
    <w:rsid w:val="00131689"/>
    <w:rsid w:val="001362C6"/>
    <w:rsid w:val="00136B03"/>
    <w:rsid w:val="00143193"/>
    <w:rsid w:val="00144554"/>
    <w:rsid w:val="00154FC9"/>
    <w:rsid w:val="0015653F"/>
    <w:rsid w:val="00162A5C"/>
    <w:rsid w:val="00163511"/>
    <w:rsid w:val="00176CB0"/>
    <w:rsid w:val="00177B3A"/>
    <w:rsid w:val="00180A85"/>
    <w:rsid w:val="00180D10"/>
    <w:rsid w:val="001911B5"/>
    <w:rsid w:val="00195577"/>
    <w:rsid w:val="001A0D87"/>
    <w:rsid w:val="001A1C5D"/>
    <w:rsid w:val="001A2ED1"/>
    <w:rsid w:val="001A3A3E"/>
    <w:rsid w:val="001A5308"/>
    <w:rsid w:val="001A7523"/>
    <w:rsid w:val="001A7AD7"/>
    <w:rsid w:val="001B1DDE"/>
    <w:rsid w:val="001B60E4"/>
    <w:rsid w:val="001B70CB"/>
    <w:rsid w:val="001C0091"/>
    <w:rsid w:val="001C3430"/>
    <w:rsid w:val="001D46E2"/>
    <w:rsid w:val="001D4DD3"/>
    <w:rsid w:val="001D60F5"/>
    <w:rsid w:val="001E3CDA"/>
    <w:rsid w:val="001E7AB2"/>
    <w:rsid w:val="001F2CC5"/>
    <w:rsid w:val="00211327"/>
    <w:rsid w:val="00211AFE"/>
    <w:rsid w:val="00220190"/>
    <w:rsid w:val="00226545"/>
    <w:rsid w:val="0023667E"/>
    <w:rsid w:val="00236C4F"/>
    <w:rsid w:val="00241632"/>
    <w:rsid w:val="00241E31"/>
    <w:rsid w:val="002475CC"/>
    <w:rsid w:val="0025712C"/>
    <w:rsid w:val="00261991"/>
    <w:rsid w:val="00271ABE"/>
    <w:rsid w:val="00273AA0"/>
    <w:rsid w:val="002744A0"/>
    <w:rsid w:val="0027527E"/>
    <w:rsid w:val="002752D4"/>
    <w:rsid w:val="00284074"/>
    <w:rsid w:val="00286542"/>
    <w:rsid w:val="0028687D"/>
    <w:rsid w:val="00290988"/>
    <w:rsid w:val="0029688C"/>
    <w:rsid w:val="002A4EF1"/>
    <w:rsid w:val="002A7C00"/>
    <w:rsid w:val="002B0398"/>
    <w:rsid w:val="002B1186"/>
    <w:rsid w:val="002B26C9"/>
    <w:rsid w:val="002B32FE"/>
    <w:rsid w:val="002B3F01"/>
    <w:rsid w:val="002B616A"/>
    <w:rsid w:val="002C25E2"/>
    <w:rsid w:val="002C5A3D"/>
    <w:rsid w:val="002D1577"/>
    <w:rsid w:val="002D19BA"/>
    <w:rsid w:val="002D2F79"/>
    <w:rsid w:val="002D5AE2"/>
    <w:rsid w:val="002D764B"/>
    <w:rsid w:val="002E673A"/>
    <w:rsid w:val="002E6901"/>
    <w:rsid w:val="002F0043"/>
    <w:rsid w:val="002F1CC9"/>
    <w:rsid w:val="002F23EF"/>
    <w:rsid w:val="0030655E"/>
    <w:rsid w:val="003117C4"/>
    <w:rsid w:val="00316260"/>
    <w:rsid w:val="00321D65"/>
    <w:rsid w:val="00323AA6"/>
    <w:rsid w:val="003273DC"/>
    <w:rsid w:val="00330D5E"/>
    <w:rsid w:val="00331534"/>
    <w:rsid w:val="00337492"/>
    <w:rsid w:val="00337F4D"/>
    <w:rsid w:val="00345674"/>
    <w:rsid w:val="00346E3C"/>
    <w:rsid w:val="00350F73"/>
    <w:rsid w:val="00353AF6"/>
    <w:rsid w:val="0035680B"/>
    <w:rsid w:val="00371922"/>
    <w:rsid w:val="0037254E"/>
    <w:rsid w:val="00374292"/>
    <w:rsid w:val="00375064"/>
    <w:rsid w:val="003779FA"/>
    <w:rsid w:val="0039369F"/>
    <w:rsid w:val="00395A58"/>
    <w:rsid w:val="003A3837"/>
    <w:rsid w:val="003A6402"/>
    <w:rsid w:val="003A7670"/>
    <w:rsid w:val="003B0F91"/>
    <w:rsid w:val="003B0FD3"/>
    <w:rsid w:val="003B1B10"/>
    <w:rsid w:val="003B29F7"/>
    <w:rsid w:val="003B2A49"/>
    <w:rsid w:val="003B5758"/>
    <w:rsid w:val="003B61B6"/>
    <w:rsid w:val="003B670C"/>
    <w:rsid w:val="003C1664"/>
    <w:rsid w:val="003C4B31"/>
    <w:rsid w:val="003C5589"/>
    <w:rsid w:val="003C6BA3"/>
    <w:rsid w:val="003C7B40"/>
    <w:rsid w:val="003D0355"/>
    <w:rsid w:val="003D2860"/>
    <w:rsid w:val="003D664D"/>
    <w:rsid w:val="003E259E"/>
    <w:rsid w:val="00404FBF"/>
    <w:rsid w:val="0040564A"/>
    <w:rsid w:val="00411A24"/>
    <w:rsid w:val="00415830"/>
    <w:rsid w:val="00421BD1"/>
    <w:rsid w:val="00423A31"/>
    <w:rsid w:val="00432A3E"/>
    <w:rsid w:val="00433B3B"/>
    <w:rsid w:val="0043598D"/>
    <w:rsid w:val="00435E5D"/>
    <w:rsid w:val="0043682D"/>
    <w:rsid w:val="00447421"/>
    <w:rsid w:val="00447B86"/>
    <w:rsid w:val="00450A4F"/>
    <w:rsid w:val="0045390C"/>
    <w:rsid w:val="00462E85"/>
    <w:rsid w:val="00472CDA"/>
    <w:rsid w:val="00475226"/>
    <w:rsid w:val="0048202E"/>
    <w:rsid w:val="00486992"/>
    <w:rsid w:val="004877A4"/>
    <w:rsid w:val="0049110E"/>
    <w:rsid w:val="004934AA"/>
    <w:rsid w:val="00495705"/>
    <w:rsid w:val="00495D50"/>
    <w:rsid w:val="004A01E9"/>
    <w:rsid w:val="004A28BD"/>
    <w:rsid w:val="004A505A"/>
    <w:rsid w:val="004A5A66"/>
    <w:rsid w:val="004B0A97"/>
    <w:rsid w:val="004B17B2"/>
    <w:rsid w:val="004B2F54"/>
    <w:rsid w:val="004B6C47"/>
    <w:rsid w:val="004B7352"/>
    <w:rsid w:val="004C2CF6"/>
    <w:rsid w:val="004C7BC7"/>
    <w:rsid w:val="004D0412"/>
    <w:rsid w:val="004D1A6C"/>
    <w:rsid w:val="004D31F2"/>
    <w:rsid w:val="004D67E8"/>
    <w:rsid w:val="004E38CB"/>
    <w:rsid w:val="004E5325"/>
    <w:rsid w:val="004F05C3"/>
    <w:rsid w:val="004F28FC"/>
    <w:rsid w:val="004F36A5"/>
    <w:rsid w:val="004F53AD"/>
    <w:rsid w:val="005004A3"/>
    <w:rsid w:val="00501607"/>
    <w:rsid w:val="00504DE8"/>
    <w:rsid w:val="00505274"/>
    <w:rsid w:val="005130FD"/>
    <w:rsid w:val="0052572F"/>
    <w:rsid w:val="005365AB"/>
    <w:rsid w:val="00537BF2"/>
    <w:rsid w:val="00541375"/>
    <w:rsid w:val="00542E24"/>
    <w:rsid w:val="0055024B"/>
    <w:rsid w:val="00550B15"/>
    <w:rsid w:val="00551A87"/>
    <w:rsid w:val="00560701"/>
    <w:rsid w:val="00567A2D"/>
    <w:rsid w:val="00573329"/>
    <w:rsid w:val="00585A32"/>
    <w:rsid w:val="00594E63"/>
    <w:rsid w:val="005A1ABF"/>
    <w:rsid w:val="005A2FA5"/>
    <w:rsid w:val="005A4049"/>
    <w:rsid w:val="005A5E92"/>
    <w:rsid w:val="005B1BD9"/>
    <w:rsid w:val="005B4166"/>
    <w:rsid w:val="005B4EF5"/>
    <w:rsid w:val="005C3E0B"/>
    <w:rsid w:val="005C4197"/>
    <w:rsid w:val="005C4E9D"/>
    <w:rsid w:val="005C5220"/>
    <w:rsid w:val="005D02DB"/>
    <w:rsid w:val="005D073A"/>
    <w:rsid w:val="005D34AE"/>
    <w:rsid w:val="005D7224"/>
    <w:rsid w:val="005E32B9"/>
    <w:rsid w:val="005F51EA"/>
    <w:rsid w:val="005F6F4A"/>
    <w:rsid w:val="00601A8A"/>
    <w:rsid w:val="00603CF3"/>
    <w:rsid w:val="006048D7"/>
    <w:rsid w:val="00605FEB"/>
    <w:rsid w:val="00606825"/>
    <w:rsid w:val="00613A7F"/>
    <w:rsid w:val="006159F9"/>
    <w:rsid w:val="00617ABC"/>
    <w:rsid w:val="00620020"/>
    <w:rsid w:val="00621207"/>
    <w:rsid w:val="0063337D"/>
    <w:rsid w:val="00637D09"/>
    <w:rsid w:val="006428FD"/>
    <w:rsid w:val="00645DD3"/>
    <w:rsid w:val="00647B62"/>
    <w:rsid w:val="00653D28"/>
    <w:rsid w:val="006575B1"/>
    <w:rsid w:val="0066317B"/>
    <w:rsid w:val="00667D36"/>
    <w:rsid w:val="0067050B"/>
    <w:rsid w:val="00670981"/>
    <w:rsid w:val="00671E25"/>
    <w:rsid w:val="00672AE0"/>
    <w:rsid w:val="0067433C"/>
    <w:rsid w:val="006776AC"/>
    <w:rsid w:val="006824D4"/>
    <w:rsid w:val="00683498"/>
    <w:rsid w:val="006848A9"/>
    <w:rsid w:val="00690E1F"/>
    <w:rsid w:val="00692AA2"/>
    <w:rsid w:val="00695A43"/>
    <w:rsid w:val="006A55E0"/>
    <w:rsid w:val="006A5611"/>
    <w:rsid w:val="006B08AD"/>
    <w:rsid w:val="006B553B"/>
    <w:rsid w:val="006C0078"/>
    <w:rsid w:val="006C277E"/>
    <w:rsid w:val="006C2795"/>
    <w:rsid w:val="006C2FCE"/>
    <w:rsid w:val="006C665E"/>
    <w:rsid w:val="006C7585"/>
    <w:rsid w:val="006D02D9"/>
    <w:rsid w:val="006D43A5"/>
    <w:rsid w:val="006D7DDB"/>
    <w:rsid w:val="006E10A3"/>
    <w:rsid w:val="006E5BF6"/>
    <w:rsid w:val="006E5C95"/>
    <w:rsid w:val="006E78CA"/>
    <w:rsid w:val="006F0271"/>
    <w:rsid w:val="00703A78"/>
    <w:rsid w:val="00703AC1"/>
    <w:rsid w:val="00704A5C"/>
    <w:rsid w:val="00706900"/>
    <w:rsid w:val="00717647"/>
    <w:rsid w:val="00717CCF"/>
    <w:rsid w:val="00726AEC"/>
    <w:rsid w:val="007308C1"/>
    <w:rsid w:val="00732D0E"/>
    <w:rsid w:val="007353F3"/>
    <w:rsid w:val="00742542"/>
    <w:rsid w:val="0074261B"/>
    <w:rsid w:val="007463E9"/>
    <w:rsid w:val="00750E33"/>
    <w:rsid w:val="007528CA"/>
    <w:rsid w:val="007530C4"/>
    <w:rsid w:val="00760FEB"/>
    <w:rsid w:val="007615D6"/>
    <w:rsid w:val="007834D7"/>
    <w:rsid w:val="00791448"/>
    <w:rsid w:val="00797FD1"/>
    <w:rsid w:val="007A12B3"/>
    <w:rsid w:val="007A67FF"/>
    <w:rsid w:val="007A6EEE"/>
    <w:rsid w:val="007B0486"/>
    <w:rsid w:val="007B0BE5"/>
    <w:rsid w:val="007B2ADC"/>
    <w:rsid w:val="007B4163"/>
    <w:rsid w:val="007B6789"/>
    <w:rsid w:val="007B7B54"/>
    <w:rsid w:val="007C3496"/>
    <w:rsid w:val="007C5F56"/>
    <w:rsid w:val="007C6A93"/>
    <w:rsid w:val="007D3C5D"/>
    <w:rsid w:val="007D4421"/>
    <w:rsid w:val="007D44AB"/>
    <w:rsid w:val="007E252D"/>
    <w:rsid w:val="007E43AA"/>
    <w:rsid w:val="007E5F86"/>
    <w:rsid w:val="007F0CF6"/>
    <w:rsid w:val="007F1DDF"/>
    <w:rsid w:val="007F71F6"/>
    <w:rsid w:val="008026F9"/>
    <w:rsid w:val="00802B2E"/>
    <w:rsid w:val="008057B2"/>
    <w:rsid w:val="00805B70"/>
    <w:rsid w:val="00805F59"/>
    <w:rsid w:val="00806458"/>
    <w:rsid w:val="00811799"/>
    <w:rsid w:val="00813D58"/>
    <w:rsid w:val="00816CDD"/>
    <w:rsid w:val="00820221"/>
    <w:rsid w:val="008236D9"/>
    <w:rsid w:val="00824401"/>
    <w:rsid w:val="0082629D"/>
    <w:rsid w:val="0083593B"/>
    <w:rsid w:val="00851160"/>
    <w:rsid w:val="0085683F"/>
    <w:rsid w:val="008574F7"/>
    <w:rsid w:val="008601FE"/>
    <w:rsid w:val="00862CF7"/>
    <w:rsid w:val="008671CC"/>
    <w:rsid w:val="00883197"/>
    <w:rsid w:val="008833E2"/>
    <w:rsid w:val="008854D1"/>
    <w:rsid w:val="00893583"/>
    <w:rsid w:val="00894A0A"/>
    <w:rsid w:val="00894C1F"/>
    <w:rsid w:val="008A01DC"/>
    <w:rsid w:val="008A10E6"/>
    <w:rsid w:val="008A4123"/>
    <w:rsid w:val="008B2130"/>
    <w:rsid w:val="008C0CEC"/>
    <w:rsid w:val="008C1B17"/>
    <w:rsid w:val="008C5373"/>
    <w:rsid w:val="008C5A37"/>
    <w:rsid w:val="008C5C76"/>
    <w:rsid w:val="008D49A5"/>
    <w:rsid w:val="008E1157"/>
    <w:rsid w:val="008E1455"/>
    <w:rsid w:val="008E3128"/>
    <w:rsid w:val="008E4E6F"/>
    <w:rsid w:val="008E622B"/>
    <w:rsid w:val="008F1843"/>
    <w:rsid w:val="008F1B7A"/>
    <w:rsid w:val="008F21A6"/>
    <w:rsid w:val="008F6A2F"/>
    <w:rsid w:val="009047F8"/>
    <w:rsid w:val="00917361"/>
    <w:rsid w:val="009233C0"/>
    <w:rsid w:val="00923745"/>
    <w:rsid w:val="009306D3"/>
    <w:rsid w:val="00932222"/>
    <w:rsid w:val="00937393"/>
    <w:rsid w:val="00943167"/>
    <w:rsid w:val="00943C5B"/>
    <w:rsid w:val="00945606"/>
    <w:rsid w:val="009477E9"/>
    <w:rsid w:val="0095147F"/>
    <w:rsid w:val="00954BD0"/>
    <w:rsid w:val="00960CE3"/>
    <w:rsid w:val="00967AB1"/>
    <w:rsid w:val="009707D7"/>
    <w:rsid w:val="00976C38"/>
    <w:rsid w:val="009844BC"/>
    <w:rsid w:val="009937C3"/>
    <w:rsid w:val="009A1B77"/>
    <w:rsid w:val="009A1F78"/>
    <w:rsid w:val="009A6F3B"/>
    <w:rsid w:val="009B165A"/>
    <w:rsid w:val="009B16C0"/>
    <w:rsid w:val="009B1B8A"/>
    <w:rsid w:val="009B6C23"/>
    <w:rsid w:val="009C2B05"/>
    <w:rsid w:val="009C506A"/>
    <w:rsid w:val="009D2E9F"/>
    <w:rsid w:val="009E0928"/>
    <w:rsid w:val="009E4E6F"/>
    <w:rsid w:val="009E6E9A"/>
    <w:rsid w:val="009F22DF"/>
    <w:rsid w:val="00A05E2D"/>
    <w:rsid w:val="00A11593"/>
    <w:rsid w:val="00A13793"/>
    <w:rsid w:val="00A2086C"/>
    <w:rsid w:val="00A20FF8"/>
    <w:rsid w:val="00A225F2"/>
    <w:rsid w:val="00A230C6"/>
    <w:rsid w:val="00A30345"/>
    <w:rsid w:val="00A31750"/>
    <w:rsid w:val="00A346B0"/>
    <w:rsid w:val="00A372F4"/>
    <w:rsid w:val="00A4158F"/>
    <w:rsid w:val="00A50A88"/>
    <w:rsid w:val="00A53630"/>
    <w:rsid w:val="00A53A08"/>
    <w:rsid w:val="00A540C0"/>
    <w:rsid w:val="00A61D4D"/>
    <w:rsid w:val="00A62E52"/>
    <w:rsid w:val="00A7427B"/>
    <w:rsid w:val="00A7687A"/>
    <w:rsid w:val="00A7764B"/>
    <w:rsid w:val="00A77964"/>
    <w:rsid w:val="00A77D04"/>
    <w:rsid w:val="00A77D2C"/>
    <w:rsid w:val="00A81A78"/>
    <w:rsid w:val="00A832F8"/>
    <w:rsid w:val="00A84C36"/>
    <w:rsid w:val="00A8704E"/>
    <w:rsid w:val="00A87E66"/>
    <w:rsid w:val="00A931BA"/>
    <w:rsid w:val="00AA0D21"/>
    <w:rsid w:val="00AB179F"/>
    <w:rsid w:val="00AB4AB9"/>
    <w:rsid w:val="00AC1F2A"/>
    <w:rsid w:val="00AC4A79"/>
    <w:rsid w:val="00AC77C6"/>
    <w:rsid w:val="00AD0B93"/>
    <w:rsid w:val="00AD1601"/>
    <w:rsid w:val="00AD4741"/>
    <w:rsid w:val="00AD4F06"/>
    <w:rsid w:val="00AD647C"/>
    <w:rsid w:val="00AD7185"/>
    <w:rsid w:val="00AE4B86"/>
    <w:rsid w:val="00AE5731"/>
    <w:rsid w:val="00AF1753"/>
    <w:rsid w:val="00AF2BCB"/>
    <w:rsid w:val="00AF38A9"/>
    <w:rsid w:val="00AF4B52"/>
    <w:rsid w:val="00AF55ED"/>
    <w:rsid w:val="00AF769C"/>
    <w:rsid w:val="00AF7C7A"/>
    <w:rsid w:val="00B01973"/>
    <w:rsid w:val="00B03167"/>
    <w:rsid w:val="00B03EB9"/>
    <w:rsid w:val="00B05EE9"/>
    <w:rsid w:val="00B125C2"/>
    <w:rsid w:val="00B12732"/>
    <w:rsid w:val="00B12BD5"/>
    <w:rsid w:val="00B14A8F"/>
    <w:rsid w:val="00B160CE"/>
    <w:rsid w:val="00B27B84"/>
    <w:rsid w:val="00B34370"/>
    <w:rsid w:val="00B37A75"/>
    <w:rsid w:val="00B37B67"/>
    <w:rsid w:val="00B4744B"/>
    <w:rsid w:val="00B554A9"/>
    <w:rsid w:val="00B558F4"/>
    <w:rsid w:val="00B60EAC"/>
    <w:rsid w:val="00B7371B"/>
    <w:rsid w:val="00B77B8B"/>
    <w:rsid w:val="00B82F0F"/>
    <w:rsid w:val="00B84EC0"/>
    <w:rsid w:val="00B85435"/>
    <w:rsid w:val="00B860E7"/>
    <w:rsid w:val="00B94B1D"/>
    <w:rsid w:val="00B97F15"/>
    <w:rsid w:val="00BA062C"/>
    <w:rsid w:val="00BA1A78"/>
    <w:rsid w:val="00BA1A9A"/>
    <w:rsid w:val="00BA3C2C"/>
    <w:rsid w:val="00BB18A7"/>
    <w:rsid w:val="00BB1E41"/>
    <w:rsid w:val="00BB55F6"/>
    <w:rsid w:val="00BC14DE"/>
    <w:rsid w:val="00BC43A3"/>
    <w:rsid w:val="00BC46EB"/>
    <w:rsid w:val="00BC4FC1"/>
    <w:rsid w:val="00BD20AA"/>
    <w:rsid w:val="00BD2644"/>
    <w:rsid w:val="00BD439D"/>
    <w:rsid w:val="00BD6578"/>
    <w:rsid w:val="00BE031C"/>
    <w:rsid w:val="00BE0BD9"/>
    <w:rsid w:val="00BE1E7C"/>
    <w:rsid w:val="00BE5DF1"/>
    <w:rsid w:val="00BF7FB0"/>
    <w:rsid w:val="00C01CD4"/>
    <w:rsid w:val="00C0680A"/>
    <w:rsid w:val="00C13D1D"/>
    <w:rsid w:val="00C200EE"/>
    <w:rsid w:val="00C20C03"/>
    <w:rsid w:val="00C279A2"/>
    <w:rsid w:val="00C30A7F"/>
    <w:rsid w:val="00C37926"/>
    <w:rsid w:val="00C4140B"/>
    <w:rsid w:val="00C4242D"/>
    <w:rsid w:val="00C42896"/>
    <w:rsid w:val="00C56922"/>
    <w:rsid w:val="00C600DF"/>
    <w:rsid w:val="00C601A9"/>
    <w:rsid w:val="00C6050D"/>
    <w:rsid w:val="00C619C1"/>
    <w:rsid w:val="00C6782F"/>
    <w:rsid w:val="00C72C88"/>
    <w:rsid w:val="00C73B11"/>
    <w:rsid w:val="00C73D09"/>
    <w:rsid w:val="00C74263"/>
    <w:rsid w:val="00C747CD"/>
    <w:rsid w:val="00C75B74"/>
    <w:rsid w:val="00C76372"/>
    <w:rsid w:val="00C86972"/>
    <w:rsid w:val="00C874C3"/>
    <w:rsid w:val="00C90A79"/>
    <w:rsid w:val="00C91A72"/>
    <w:rsid w:val="00C926EF"/>
    <w:rsid w:val="00C94F04"/>
    <w:rsid w:val="00C95254"/>
    <w:rsid w:val="00C95AEC"/>
    <w:rsid w:val="00CA2F74"/>
    <w:rsid w:val="00CA4615"/>
    <w:rsid w:val="00CA7BBA"/>
    <w:rsid w:val="00CB0629"/>
    <w:rsid w:val="00CB0857"/>
    <w:rsid w:val="00CB4774"/>
    <w:rsid w:val="00CB5783"/>
    <w:rsid w:val="00CC5703"/>
    <w:rsid w:val="00CD1B61"/>
    <w:rsid w:val="00CD5EB2"/>
    <w:rsid w:val="00CD5F33"/>
    <w:rsid w:val="00CE6C9B"/>
    <w:rsid w:val="00CF4C21"/>
    <w:rsid w:val="00CF4E43"/>
    <w:rsid w:val="00CF588D"/>
    <w:rsid w:val="00CF5EB8"/>
    <w:rsid w:val="00CF6775"/>
    <w:rsid w:val="00CF7801"/>
    <w:rsid w:val="00D001F0"/>
    <w:rsid w:val="00D0105C"/>
    <w:rsid w:val="00D022F1"/>
    <w:rsid w:val="00D14275"/>
    <w:rsid w:val="00D146C0"/>
    <w:rsid w:val="00D14D48"/>
    <w:rsid w:val="00D1659F"/>
    <w:rsid w:val="00D212B9"/>
    <w:rsid w:val="00D2318C"/>
    <w:rsid w:val="00D2395D"/>
    <w:rsid w:val="00D25896"/>
    <w:rsid w:val="00D27813"/>
    <w:rsid w:val="00D42D19"/>
    <w:rsid w:val="00D47D82"/>
    <w:rsid w:val="00D505CD"/>
    <w:rsid w:val="00D51D58"/>
    <w:rsid w:val="00D5230E"/>
    <w:rsid w:val="00D527F4"/>
    <w:rsid w:val="00D5492A"/>
    <w:rsid w:val="00D55439"/>
    <w:rsid w:val="00D55E9B"/>
    <w:rsid w:val="00D5731A"/>
    <w:rsid w:val="00D74631"/>
    <w:rsid w:val="00D764F4"/>
    <w:rsid w:val="00D84B6E"/>
    <w:rsid w:val="00D84F86"/>
    <w:rsid w:val="00D866C3"/>
    <w:rsid w:val="00D86C32"/>
    <w:rsid w:val="00D93938"/>
    <w:rsid w:val="00D96616"/>
    <w:rsid w:val="00DA2975"/>
    <w:rsid w:val="00DA5AD6"/>
    <w:rsid w:val="00DA7015"/>
    <w:rsid w:val="00DA78E5"/>
    <w:rsid w:val="00DB0B77"/>
    <w:rsid w:val="00DB1D46"/>
    <w:rsid w:val="00DB4BBE"/>
    <w:rsid w:val="00DB6B5C"/>
    <w:rsid w:val="00DC1BC3"/>
    <w:rsid w:val="00DD106C"/>
    <w:rsid w:val="00DD16B6"/>
    <w:rsid w:val="00DD393D"/>
    <w:rsid w:val="00DD66AF"/>
    <w:rsid w:val="00DD6DAC"/>
    <w:rsid w:val="00DE2EFD"/>
    <w:rsid w:val="00DE7510"/>
    <w:rsid w:val="00E079AB"/>
    <w:rsid w:val="00E20B13"/>
    <w:rsid w:val="00E25558"/>
    <w:rsid w:val="00E26BC4"/>
    <w:rsid w:val="00E3007C"/>
    <w:rsid w:val="00E309EF"/>
    <w:rsid w:val="00E312EE"/>
    <w:rsid w:val="00E31CD9"/>
    <w:rsid w:val="00E3256C"/>
    <w:rsid w:val="00E32A1A"/>
    <w:rsid w:val="00E3373A"/>
    <w:rsid w:val="00E52C22"/>
    <w:rsid w:val="00E538F3"/>
    <w:rsid w:val="00E546E1"/>
    <w:rsid w:val="00E55989"/>
    <w:rsid w:val="00E57AF4"/>
    <w:rsid w:val="00E61FE6"/>
    <w:rsid w:val="00E66601"/>
    <w:rsid w:val="00E67D0F"/>
    <w:rsid w:val="00E71BE0"/>
    <w:rsid w:val="00E86F90"/>
    <w:rsid w:val="00E91581"/>
    <w:rsid w:val="00E968A8"/>
    <w:rsid w:val="00E97CDE"/>
    <w:rsid w:val="00EA1A99"/>
    <w:rsid w:val="00EA236F"/>
    <w:rsid w:val="00EA464E"/>
    <w:rsid w:val="00EA7E77"/>
    <w:rsid w:val="00EB08A9"/>
    <w:rsid w:val="00EB2947"/>
    <w:rsid w:val="00EB4C6E"/>
    <w:rsid w:val="00EC0106"/>
    <w:rsid w:val="00EC0F88"/>
    <w:rsid w:val="00EC162B"/>
    <w:rsid w:val="00EC18EA"/>
    <w:rsid w:val="00EC7890"/>
    <w:rsid w:val="00ED14A3"/>
    <w:rsid w:val="00ED27A5"/>
    <w:rsid w:val="00ED5B70"/>
    <w:rsid w:val="00EE0FDD"/>
    <w:rsid w:val="00EE71C0"/>
    <w:rsid w:val="00EF094D"/>
    <w:rsid w:val="00EF62F2"/>
    <w:rsid w:val="00F03A41"/>
    <w:rsid w:val="00F04F23"/>
    <w:rsid w:val="00F050DB"/>
    <w:rsid w:val="00F162F2"/>
    <w:rsid w:val="00F16C83"/>
    <w:rsid w:val="00F17467"/>
    <w:rsid w:val="00F20A3E"/>
    <w:rsid w:val="00F22D2B"/>
    <w:rsid w:val="00F23FED"/>
    <w:rsid w:val="00F30C6F"/>
    <w:rsid w:val="00F30FA1"/>
    <w:rsid w:val="00F5203B"/>
    <w:rsid w:val="00F57B71"/>
    <w:rsid w:val="00F6102F"/>
    <w:rsid w:val="00F64CBB"/>
    <w:rsid w:val="00F7065E"/>
    <w:rsid w:val="00F723D1"/>
    <w:rsid w:val="00F80859"/>
    <w:rsid w:val="00F879A3"/>
    <w:rsid w:val="00F9006A"/>
    <w:rsid w:val="00F90723"/>
    <w:rsid w:val="00F90CB3"/>
    <w:rsid w:val="00F93C4F"/>
    <w:rsid w:val="00F96D59"/>
    <w:rsid w:val="00FA31E6"/>
    <w:rsid w:val="00FA4731"/>
    <w:rsid w:val="00FA789F"/>
    <w:rsid w:val="00FB0094"/>
    <w:rsid w:val="00FB14F5"/>
    <w:rsid w:val="00FB38B6"/>
    <w:rsid w:val="00FB6805"/>
    <w:rsid w:val="00FB69B1"/>
    <w:rsid w:val="00FC1325"/>
    <w:rsid w:val="00FC6767"/>
    <w:rsid w:val="00FD4491"/>
    <w:rsid w:val="00FE4B3D"/>
    <w:rsid w:val="00FF14AF"/>
    <w:rsid w:val="00FF71A9"/>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B16C0"/>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character" w:styleId="Emphasis">
    <w:name w:val="Emphasis"/>
    <w:basedOn w:val="DefaultParagraphFont"/>
    <w:uiPriority w:val="20"/>
    <w:qFormat/>
    <w:rsid w:val="00EE71C0"/>
    <w:rPr>
      <w:i/>
      <w:iCs/>
    </w:rPr>
  </w:style>
  <w:style w:type="paragraph" w:styleId="HTMLPreformatted">
    <w:name w:val="HTML Preformatted"/>
    <w:basedOn w:val="Normal"/>
    <w:link w:val="HTMLPreformattedChar"/>
    <w:uiPriority w:val="99"/>
    <w:unhideWhenUsed/>
    <w:rsid w:val="00E32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3256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153303525">
      <w:bodyDiv w:val="1"/>
      <w:marLeft w:val="0"/>
      <w:marRight w:val="0"/>
      <w:marTop w:val="0"/>
      <w:marBottom w:val="0"/>
      <w:divBdr>
        <w:top w:val="none" w:sz="0" w:space="0" w:color="auto"/>
        <w:left w:val="none" w:sz="0" w:space="0" w:color="auto"/>
        <w:bottom w:val="none" w:sz="0" w:space="0" w:color="auto"/>
        <w:right w:val="none" w:sz="0" w:space="0" w:color="auto"/>
      </w:divBdr>
    </w:div>
    <w:div w:id="234975755">
      <w:bodyDiv w:val="1"/>
      <w:marLeft w:val="0"/>
      <w:marRight w:val="0"/>
      <w:marTop w:val="0"/>
      <w:marBottom w:val="0"/>
      <w:divBdr>
        <w:top w:val="none" w:sz="0" w:space="0" w:color="auto"/>
        <w:left w:val="none" w:sz="0" w:space="0" w:color="auto"/>
        <w:bottom w:val="none" w:sz="0" w:space="0" w:color="auto"/>
        <w:right w:val="none" w:sz="0" w:space="0" w:color="auto"/>
      </w:divBdr>
    </w:div>
    <w:div w:id="259073897">
      <w:bodyDiv w:val="1"/>
      <w:marLeft w:val="0"/>
      <w:marRight w:val="0"/>
      <w:marTop w:val="0"/>
      <w:marBottom w:val="0"/>
      <w:divBdr>
        <w:top w:val="none" w:sz="0" w:space="0" w:color="auto"/>
        <w:left w:val="none" w:sz="0" w:space="0" w:color="auto"/>
        <w:bottom w:val="none" w:sz="0" w:space="0" w:color="auto"/>
        <w:right w:val="none" w:sz="0" w:space="0" w:color="auto"/>
      </w:divBdr>
      <w:divsChild>
        <w:div w:id="1499228608">
          <w:marLeft w:val="0"/>
          <w:marRight w:val="0"/>
          <w:marTop w:val="0"/>
          <w:marBottom w:val="0"/>
          <w:divBdr>
            <w:top w:val="none" w:sz="0" w:space="0" w:color="auto"/>
            <w:left w:val="none" w:sz="0" w:space="0" w:color="auto"/>
            <w:bottom w:val="none" w:sz="0" w:space="0" w:color="auto"/>
            <w:right w:val="none" w:sz="0" w:space="0" w:color="auto"/>
          </w:divBdr>
        </w:div>
      </w:divsChild>
    </w:div>
    <w:div w:id="26450889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97749094">
      <w:bodyDiv w:val="1"/>
      <w:marLeft w:val="0"/>
      <w:marRight w:val="0"/>
      <w:marTop w:val="0"/>
      <w:marBottom w:val="0"/>
      <w:divBdr>
        <w:top w:val="none" w:sz="0" w:space="0" w:color="auto"/>
        <w:left w:val="none" w:sz="0" w:space="0" w:color="auto"/>
        <w:bottom w:val="none" w:sz="0" w:space="0" w:color="auto"/>
        <w:right w:val="none" w:sz="0" w:space="0" w:color="auto"/>
      </w:divBdr>
    </w:div>
    <w:div w:id="428309892">
      <w:bodyDiv w:val="1"/>
      <w:marLeft w:val="0"/>
      <w:marRight w:val="0"/>
      <w:marTop w:val="0"/>
      <w:marBottom w:val="0"/>
      <w:divBdr>
        <w:top w:val="none" w:sz="0" w:space="0" w:color="auto"/>
        <w:left w:val="none" w:sz="0" w:space="0" w:color="auto"/>
        <w:bottom w:val="none" w:sz="0" w:space="0" w:color="auto"/>
        <w:right w:val="none" w:sz="0" w:space="0" w:color="auto"/>
      </w:divBdr>
    </w:div>
    <w:div w:id="432634467">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1258448">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1053626519">
      <w:bodyDiv w:val="1"/>
      <w:marLeft w:val="0"/>
      <w:marRight w:val="0"/>
      <w:marTop w:val="0"/>
      <w:marBottom w:val="0"/>
      <w:divBdr>
        <w:top w:val="none" w:sz="0" w:space="0" w:color="auto"/>
        <w:left w:val="none" w:sz="0" w:space="0" w:color="auto"/>
        <w:bottom w:val="none" w:sz="0" w:space="0" w:color="auto"/>
        <w:right w:val="none" w:sz="0" w:space="0" w:color="auto"/>
      </w:divBdr>
    </w:div>
    <w:div w:id="1065029686">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208645703">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51823">
      <w:bodyDiv w:val="1"/>
      <w:marLeft w:val="0"/>
      <w:marRight w:val="0"/>
      <w:marTop w:val="0"/>
      <w:marBottom w:val="0"/>
      <w:divBdr>
        <w:top w:val="none" w:sz="0" w:space="0" w:color="auto"/>
        <w:left w:val="none" w:sz="0" w:space="0" w:color="auto"/>
        <w:bottom w:val="none" w:sz="0" w:space="0" w:color="auto"/>
        <w:right w:val="none" w:sz="0" w:space="0" w:color="auto"/>
      </w:divBdr>
    </w:div>
    <w:div w:id="1261260193">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71102797">
      <w:bodyDiv w:val="1"/>
      <w:marLeft w:val="0"/>
      <w:marRight w:val="0"/>
      <w:marTop w:val="0"/>
      <w:marBottom w:val="0"/>
      <w:divBdr>
        <w:top w:val="none" w:sz="0" w:space="0" w:color="auto"/>
        <w:left w:val="none" w:sz="0" w:space="0" w:color="auto"/>
        <w:bottom w:val="none" w:sz="0" w:space="0" w:color="auto"/>
        <w:right w:val="none" w:sz="0" w:space="0" w:color="auto"/>
      </w:divBdr>
      <w:divsChild>
        <w:div w:id="1403261784">
          <w:marLeft w:val="0"/>
          <w:marRight w:val="0"/>
          <w:marTop w:val="100"/>
          <w:marBottom w:val="100"/>
          <w:divBdr>
            <w:top w:val="none" w:sz="0" w:space="0" w:color="auto"/>
            <w:left w:val="none" w:sz="0" w:space="0" w:color="auto"/>
            <w:bottom w:val="none" w:sz="0" w:space="0" w:color="auto"/>
            <w:right w:val="none" w:sz="0" w:space="0" w:color="auto"/>
          </w:divBdr>
          <w:divsChild>
            <w:div w:id="1314333007">
              <w:marLeft w:val="0"/>
              <w:marRight w:val="0"/>
              <w:marTop w:val="0"/>
              <w:marBottom w:val="0"/>
              <w:divBdr>
                <w:top w:val="none" w:sz="0" w:space="0" w:color="auto"/>
                <w:left w:val="none" w:sz="0" w:space="0" w:color="auto"/>
                <w:bottom w:val="none" w:sz="0" w:space="0" w:color="auto"/>
                <w:right w:val="none" w:sz="0" w:space="0" w:color="auto"/>
              </w:divBdr>
            </w:div>
          </w:divsChild>
        </w:div>
        <w:div w:id="262762022">
          <w:marLeft w:val="0"/>
          <w:marRight w:val="0"/>
          <w:marTop w:val="0"/>
          <w:marBottom w:val="0"/>
          <w:divBdr>
            <w:top w:val="none" w:sz="0" w:space="0" w:color="auto"/>
            <w:left w:val="none" w:sz="0" w:space="0" w:color="auto"/>
            <w:bottom w:val="none" w:sz="0" w:space="0" w:color="auto"/>
            <w:right w:val="none" w:sz="0" w:space="0" w:color="auto"/>
          </w:divBdr>
          <w:divsChild>
            <w:div w:id="4329439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38403410">
      <w:bodyDiv w:val="1"/>
      <w:marLeft w:val="0"/>
      <w:marRight w:val="0"/>
      <w:marTop w:val="0"/>
      <w:marBottom w:val="0"/>
      <w:divBdr>
        <w:top w:val="none" w:sz="0" w:space="0" w:color="auto"/>
        <w:left w:val="none" w:sz="0" w:space="0" w:color="auto"/>
        <w:bottom w:val="none" w:sz="0" w:space="0" w:color="auto"/>
        <w:right w:val="none" w:sz="0" w:space="0" w:color="auto"/>
      </w:divBdr>
    </w:div>
    <w:div w:id="1457330118">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621108275">
      <w:bodyDiv w:val="1"/>
      <w:marLeft w:val="0"/>
      <w:marRight w:val="0"/>
      <w:marTop w:val="0"/>
      <w:marBottom w:val="0"/>
      <w:divBdr>
        <w:top w:val="none" w:sz="0" w:space="0" w:color="auto"/>
        <w:left w:val="none" w:sz="0" w:space="0" w:color="auto"/>
        <w:bottom w:val="none" w:sz="0" w:space="0" w:color="auto"/>
        <w:right w:val="none" w:sz="0" w:space="0" w:color="auto"/>
      </w:divBdr>
    </w:div>
    <w:div w:id="1653171571">
      <w:bodyDiv w:val="1"/>
      <w:marLeft w:val="0"/>
      <w:marRight w:val="0"/>
      <w:marTop w:val="0"/>
      <w:marBottom w:val="0"/>
      <w:divBdr>
        <w:top w:val="none" w:sz="0" w:space="0" w:color="auto"/>
        <w:left w:val="none" w:sz="0" w:space="0" w:color="auto"/>
        <w:bottom w:val="none" w:sz="0" w:space="0" w:color="auto"/>
        <w:right w:val="none" w:sz="0" w:space="0" w:color="auto"/>
      </w:divBdr>
    </w:div>
    <w:div w:id="168108374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42625425">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647306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045210297">
      <w:bodyDiv w:val="1"/>
      <w:marLeft w:val="0"/>
      <w:marRight w:val="0"/>
      <w:marTop w:val="0"/>
      <w:marBottom w:val="0"/>
      <w:divBdr>
        <w:top w:val="none" w:sz="0" w:space="0" w:color="auto"/>
        <w:left w:val="none" w:sz="0" w:space="0" w:color="auto"/>
        <w:bottom w:val="none" w:sz="0" w:space="0" w:color="auto"/>
        <w:right w:val="none" w:sz="0" w:space="0" w:color="auto"/>
      </w:divBdr>
      <w:divsChild>
        <w:div w:id="1685551789">
          <w:marLeft w:val="0"/>
          <w:marRight w:val="0"/>
          <w:marTop w:val="0"/>
          <w:marBottom w:val="0"/>
          <w:divBdr>
            <w:top w:val="none" w:sz="0" w:space="0" w:color="auto"/>
            <w:left w:val="none" w:sz="0" w:space="0" w:color="auto"/>
            <w:bottom w:val="none" w:sz="0" w:space="0" w:color="auto"/>
            <w:right w:val="none" w:sz="0" w:space="0" w:color="auto"/>
          </w:divBdr>
          <w:divsChild>
            <w:div w:id="1158887440">
              <w:marLeft w:val="0"/>
              <w:marRight w:val="0"/>
              <w:marTop w:val="0"/>
              <w:marBottom w:val="0"/>
              <w:divBdr>
                <w:top w:val="none" w:sz="0" w:space="0" w:color="auto"/>
                <w:left w:val="none" w:sz="0" w:space="0" w:color="auto"/>
                <w:bottom w:val="none" w:sz="0" w:space="0" w:color="auto"/>
                <w:right w:val="none" w:sz="0" w:space="0" w:color="auto"/>
              </w:divBdr>
              <w:divsChild>
                <w:div w:id="113063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605631">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335796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614Riedel.docx" TargetMode="External"/><Relationship Id="rId25" Type="http://schemas.openxmlformats.org/officeDocument/2006/relationships/hyperlink" Target="http://www.wallstcom.com/Riedel/Riedel-OESB-Logos.zip" TargetMode="External"/><Relationship Id="rId26" Type="http://schemas.openxmlformats.org/officeDocument/2006/relationships/hyperlink" Target="http://www.riedel.net" TargetMode="External"/><Relationship Id="rId27" Type="http://schemas.openxmlformats.org/officeDocument/2006/relationships/footer" Target="footer1.xml"/><Relationship Id="rId28" Type="http://schemas.openxmlformats.org/officeDocument/2006/relationships/header" Target="head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32"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354BD-C072-B241-9482-814937C3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582</Words>
  <Characters>3321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3896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14</cp:revision>
  <cp:lastPrinted>2018-03-23T14:30:00Z</cp:lastPrinted>
  <dcterms:created xsi:type="dcterms:W3CDTF">2018-06-12T16:32:00Z</dcterms:created>
  <dcterms:modified xsi:type="dcterms:W3CDTF">2018-06-13T14:34:00Z</dcterms:modified>
</cp:coreProperties>
</file>